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8736A" w14:textId="01DBA972" w:rsidR="00010A2D" w:rsidRDefault="00623268" w:rsidP="00623268">
      <w:r>
        <w:rPr>
          <w:noProof/>
          <w:lang w:val="en-AU" w:eastAsia="en-AU"/>
        </w:rPr>
        <mc:AlternateContent>
          <mc:Choice Requires="wps">
            <w:drawing>
              <wp:anchor distT="0" distB="0" distL="114300" distR="114300" simplePos="0" relativeHeight="251658242" behindDoc="0" locked="0" layoutInCell="1" allowOverlap="1" wp14:anchorId="11785B9E" wp14:editId="515F87A0">
                <wp:simplePos x="0" y="0"/>
                <wp:positionH relativeFrom="column">
                  <wp:posOffset>-190500</wp:posOffset>
                </wp:positionH>
                <wp:positionV relativeFrom="paragraph">
                  <wp:posOffset>-152400</wp:posOffset>
                </wp:positionV>
                <wp:extent cx="6096000" cy="11334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33475"/>
                        </a:xfrm>
                        <a:prstGeom prst="rect">
                          <a:avLst/>
                        </a:prstGeom>
                        <a:noFill/>
                        <a:ln w="9525">
                          <a:noFill/>
                          <a:miter lim="800000"/>
                          <a:headEnd/>
                          <a:tailEnd/>
                        </a:ln>
                      </wps:spPr>
                      <wps:txbx>
                        <w:txbxContent>
                          <w:p w14:paraId="014239AB" w14:textId="77777777" w:rsidR="00675A13" w:rsidRDefault="00675A13" w:rsidP="00623268">
                            <w:pPr>
                              <w:ind w:left="2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5B9E" id="_x0000_t202" coordsize="21600,21600" o:spt="202" path="m,l,21600r21600,l21600,xe">
                <v:stroke joinstyle="miter"/>
                <v:path gradientshapeok="t" o:connecttype="rect"/>
              </v:shapetype>
              <v:shape id="Text Box 2" o:spid="_x0000_s1026" type="#_x0000_t202" style="position:absolute;margin-left:-15pt;margin-top:-12pt;width:480pt;height:8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" filled="f" stroked="f">
                <v:textbox>
                  <w:txbxContent>
                    <w:p w14:paraId="014239AB" w14:textId="77777777" w:rsidR="00675A13" w:rsidRDefault="00675A13" w:rsidP="00623268">
                      <w:pPr>
                        <w:ind w:left="28"/>
                      </w:pPr>
                    </w:p>
                  </w:txbxContent>
                </v:textbox>
              </v:shape>
            </w:pict>
          </mc:Fallback>
        </mc:AlternateContent>
      </w:r>
      <w:r>
        <w:rPr>
          <w:noProof/>
          <w:lang w:val="en-AU" w:eastAsia="en-AU"/>
        </w:rPr>
        <w:drawing>
          <wp:inline distT="0" distB="0" distL="0" distR="0" wp14:anchorId="58E2ED0D" wp14:editId="14ACE318">
            <wp:extent cx="5708569" cy="10255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_Climate_Outlook_1_mastheadjpg.jpg"/>
                    <pic:cNvPicPr/>
                  </pic:nvPicPr>
                  <pic:blipFill>
                    <a:blip r:embed="rId11">
                      <a:extLst>
                        <a:ext uri="{28A0092B-C50C-407E-A947-70E740481C1C}">
                          <a14:useLocalDpi xmlns:a14="http://schemas.microsoft.com/office/drawing/2010/main" val="0"/>
                        </a:ext>
                      </a:extLst>
                    </a:blip>
                    <a:stretch>
                      <a:fillRect/>
                    </a:stretch>
                  </pic:blipFill>
                  <pic:spPr>
                    <a:xfrm>
                      <a:off x="0" y="0"/>
                      <a:ext cx="5708569" cy="1025525"/>
                    </a:xfrm>
                    <a:prstGeom prst="rect">
                      <a:avLst/>
                    </a:prstGeom>
                  </pic:spPr>
                </pic:pic>
              </a:graphicData>
            </a:graphic>
          </wp:inline>
        </w:drawing>
      </w:r>
    </w:p>
    <w:tbl>
      <w:tblPr>
        <w:tblStyle w:val="TableGrid"/>
        <w:tblW w:w="9214" w:type="dxa"/>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14"/>
      </w:tblGrid>
      <w:tr w:rsidR="00B0205D" w14:paraId="133FEEA8" w14:textId="77777777" w:rsidTr="135ED7C7">
        <w:tc>
          <w:tcPr>
            <w:tcW w:w="9214" w:type="dxa"/>
            <w:shd w:val="clear" w:color="auto" w:fill="C6D9F1" w:themeFill="text2" w:themeFillTint="33"/>
          </w:tcPr>
          <w:p w14:paraId="5F607A47" w14:textId="76D39B61" w:rsidR="006D4A85" w:rsidRDefault="0083000B" w:rsidP="00E7778D">
            <w:pPr>
              <w:spacing w:before="40" w:after="40"/>
            </w:pPr>
            <w:r>
              <w:rPr>
                <w:b/>
                <w:bCs/>
              </w:rPr>
              <w:t>September</w:t>
            </w:r>
            <w:r w:rsidR="0065197D" w:rsidRPr="135ED7C7">
              <w:rPr>
                <w:b/>
                <w:bCs/>
              </w:rPr>
              <w:t xml:space="preserve"> </w:t>
            </w:r>
            <w:r w:rsidR="00364E3C" w:rsidRPr="135ED7C7">
              <w:rPr>
                <w:b/>
                <w:bCs/>
              </w:rPr>
              <w:t xml:space="preserve">– </w:t>
            </w:r>
            <w:r>
              <w:rPr>
                <w:b/>
                <w:bCs/>
              </w:rPr>
              <w:t>November</w:t>
            </w:r>
            <w:r w:rsidR="00B554C5" w:rsidRPr="135ED7C7">
              <w:rPr>
                <w:b/>
                <w:bCs/>
              </w:rPr>
              <w:t xml:space="preserve"> </w:t>
            </w:r>
            <w:r w:rsidR="00B67E77" w:rsidRPr="135ED7C7">
              <w:rPr>
                <w:b/>
                <w:bCs/>
              </w:rPr>
              <w:t>202</w:t>
            </w:r>
            <w:r w:rsidR="006E5E7D" w:rsidRPr="135ED7C7">
              <w:rPr>
                <w:b/>
                <w:bCs/>
              </w:rPr>
              <w:t>1</w:t>
            </w:r>
            <w:r w:rsidR="005A245F">
              <w:tab/>
            </w:r>
            <w:r w:rsidR="00530321">
              <w:t xml:space="preserve">  </w:t>
            </w:r>
            <w:r w:rsidR="00C373F3">
              <w:t xml:space="preserve">  </w:t>
            </w:r>
            <w:r w:rsidR="00B77503">
              <w:t xml:space="preserve">         </w:t>
            </w:r>
            <w:r w:rsidR="005F72CE">
              <w:t xml:space="preserve">  </w:t>
            </w:r>
            <w:r w:rsidR="00495383">
              <w:t xml:space="preserve">   </w:t>
            </w:r>
            <w:r w:rsidR="00437F9D">
              <w:t xml:space="preserve">             </w:t>
            </w:r>
            <w:r w:rsidR="0024752C">
              <w:t xml:space="preserve"> </w:t>
            </w:r>
            <w:r w:rsidR="00B554C5">
              <w:t xml:space="preserve"> </w:t>
            </w:r>
            <w:r w:rsidR="00E7778D">
              <w:t xml:space="preserve">     </w:t>
            </w:r>
            <w:r w:rsidR="002D0CAE">
              <w:t xml:space="preserve">                      </w:t>
            </w:r>
            <w:r w:rsidR="0065197D">
              <w:t xml:space="preserve">                </w:t>
            </w:r>
            <w:r w:rsidR="00D6151B">
              <w:t>I</w:t>
            </w:r>
            <w:r w:rsidR="005A1251">
              <w:t>ssued</w:t>
            </w:r>
            <w:r w:rsidR="00955527">
              <w:t xml:space="preserve">: </w:t>
            </w:r>
            <w:r w:rsidR="0078776E">
              <w:t xml:space="preserve">1 September </w:t>
            </w:r>
            <w:r w:rsidR="00CE525B">
              <w:t>202</w:t>
            </w:r>
            <w:r w:rsidR="0065197D">
              <w:t>1</w:t>
            </w:r>
          </w:p>
        </w:tc>
      </w:tr>
    </w:tbl>
    <w:p w14:paraId="16B355FC" w14:textId="52871DAC" w:rsidR="006C0B56" w:rsidRPr="00F724AE" w:rsidRDefault="0F4A450A">
      <w:r>
        <w:t xml:space="preserve">Hold mouse over links and press </w:t>
      </w:r>
      <w:r w:rsidRPr="0F4A450A">
        <w:rPr>
          <w:b/>
          <w:bCs/>
        </w:rPr>
        <w:t>ctrl + left click</w:t>
      </w:r>
      <w:r>
        <w:t xml:space="preserve"> to jump to the information you require:                                                                                                                                                    </w:t>
      </w:r>
    </w:p>
    <w:bookmarkStart w:id="0" w:name="summary"/>
    <w:p w14:paraId="78F66BCD" w14:textId="77777777" w:rsidR="00F724AE" w:rsidRPr="00F724AE" w:rsidRDefault="00F724AE" w:rsidP="0036141E">
      <w:pPr>
        <w:tabs>
          <w:tab w:val="center" w:pos="4513"/>
        </w:tabs>
        <w:spacing w:after="0"/>
        <w:outlineLvl w:val="0"/>
      </w:pPr>
      <w:r>
        <w:fldChar w:fldCharType="begin"/>
      </w:r>
      <w:r>
        <w:instrText xml:space="preserve"> HYPERLINK  \l "overview" </w:instrText>
      </w:r>
      <w:r>
        <w:fldChar w:fldCharType="separate"/>
      </w:r>
      <w:r w:rsidRPr="00F724AE">
        <w:rPr>
          <w:rStyle w:val="Hyperlink"/>
        </w:rPr>
        <w:t>O</w:t>
      </w:r>
      <w:r w:rsidR="00CC3C4D">
        <w:rPr>
          <w:rStyle w:val="Hyperlink"/>
        </w:rPr>
        <w:t>utlook Summary</w:t>
      </w:r>
      <w:r>
        <w:fldChar w:fldCharType="end"/>
      </w:r>
    </w:p>
    <w:p w14:paraId="20928DB6" w14:textId="77777777" w:rsidR="00F724AE" w:rsidRDefault="00F724AE" w:rsidP="00F724AE">
      <w:pPr>
        <w:tabs>
          <w:tab w:val="center" w:pos="4513"/>
        </w:tabs>
        <w:spacing w:after="0"/>
        <w:rPr>
          <w:b/>
        </w:rPr>
      </w:pPr>
    </w:p>
    <w:p w14:paraId="31534ADF" w14:textId="77777777" w:rsidR="006E50DF" w:rsidRPr="009C60E1" w:rsidRDefault="0F4A450A" w:rsidP="0F4A450A">
      <w:pPr>
        <w:tabs>
          <w:tab w:val="center" w:pos="4513"/>
        </w:tabs>
        <w:spacing w:after="0"/>
        <w:outlineLvl w:val="0"/>
        <w:rPr>
          <w:b/>
          <w:bCs/>
        </w:rPr>
      </w:pPr>
      <w:r w:rsidRPr="0F4A450A">
        <w:rPr>
          <w:b/>
          <w:bCs/>
        </w:rPr>
        <w:t>Regional predictions for the next three months</w:t>
      </w:r>
    </w:p>
    <w:p w14:paraId="636C18FD" w14:textId="77777777" w:rsidR="006E50DF" w:rsidRPr="006E50DF" w:rsidRDefault="00021F65" w:rsidP="0036141E">
      <w:pPr>
        <w:spacing w:after="0"/>
        <w:outlineLvl w:val="0"/>
      </w:pPr>
      <w:hyperlink w:anchor="nthldauckwaikbop" w:history="1">
        <w:r w:rsidR="0F4A450A" w:rsidRPr="0F4A450A">
          <w:rPr>
            <w:rStyle w:val="Hyperlink"/>
          </w:rPr>
          <w:t>Northland, Auckland, Waikato, Bay of Plenty</w:t>
        </w:r>
      </w:hyperlink>
    </w:p>
    <w:p w14:paraId="450782CB" w14:textId="5D06D9DE" w:rsidR="006E50DF" w:rsidRDefault="00021F65" w:rsidP="0036141E">
      <w:pPr>
        <w:spacing w:after="0"/>
        <w:outlineLvl w:val="0"/>
      </w:pPr>
      <w:hyperlink w:anchor="_Central_North_Island," w:history="1">
        <w:r w:rsidR="0F4A450A" w:rsidRPr="0F4A450A">
          <w:rPr>
            <w:rStyle w:val="Hyperlink"/>
          </w:rPr>
          <w:t>Central North Island, Taranaki, Whanganui, Manawatu, Wellington</w:t>
        </w:r>
      </w:hyperlink>
    </w:p>
    <w:p w14:paraId="4C317A44" w14:textId="77777777" w:rsidR="006E50DF" w:rsidRDefault="00021F65" w:rsidP="0036141E">
      <w:pPr>
        <w:spacing w:after="0"/>
        <w:outlineLvl w:val="0"/>
      </w:pPr>
      <w:hyperlink w:anchor="gishbwair" w:history="1">
        <w:r w:rsidR="0F4A450A" w:rsidRPr="0F4A450A">
          <w:rPr>
            <w:rStyle w:val="Hyperlink"/>
          </w:rPr>
          <w:t>Gisborne, Hawke’s Bay, Wairarapa</w:t>
        </w:r>
      </w:hyperlink>
    </w:p>
    <w:p w14:paraId="212C5859" w14:textId="77777777" w:rsidR="006E50DF" w:rsidRDefault="00021F65" w:rsidP="0036141E">
      <w:pPr>
        <w:spacing w:after="0"/>
        <w:outlineLvl w:val="0"/>
      </w:pPr>
      <w:hyperlink w:anchor="nelsmarlbull" w:history="1">
        <w:r w:rsidR="0F4A450A" w:rsidRPr="0F4A450A">
          <w:rPr>
            <w:rStyle w:val="Hyperlink"/>
          </w:rPr>
          <w:t>Tasman, Nelson, Marlborough, Buller</w:t>
        </w:r>
        <w:r w:rsidR="0F4A450A">
          <w:t xml:space="preserve"> </w:t>
        </w:r>
      </w:hyperlink>
    </w:p>
    <w:p w14:paraId="3D461969" w14:textId="77777777" w:rsidR="006E50DF" w:rsidRDefault="00021F65" w:rsidP="0036141E">
      <w:pPr>
        <w:spacing w:after="0"/>
        <w:outlineLvl w:val="0"/>
      </w:pPr>
      <w:hyperlink w:anchor="wcalpsfooteotag" w:history="1">
        <w:r w:rsidR="0F4A450A" w:rsidRPr="0F4A450A">
          <w:rPr>
            <w:rStyle w:val="Hyperlink"/>
          </w:rPr>
          <w:t>West Coast, Alps and foothills, inland Otago and Southland</w:t>
        </w:r>
      </w:hyperlink>
    </w:p>
    <w:p w14:paraId="4549AB22" w14:textId="77777777" w:rsidR="006E50DF" w:rsidRDefault="00021F65" w:rsidP="0036141E">
      <w:pPr>
        <w:spacing w:after="0"/>
        <w:outlineLvl w:val="0"/>
      </w:pPr>
      <w:hyperlink w:anchor="coastcanteotag" w:history="1">
        <w:r w:rsidR="0F4A450A" w:rsidRPr="0F4A450A">
          <w:rPr>
            <w:rStyle w:val="Hyperlink"/>
          </w:rPr>
          <w:t>Coastal Canterbury, east Otago</w:t>
        </w:r>
      </w:hyperlink>
    </w:p>
    <w:p w14:paraId="363716F6" w14:textId="77777777" w:rsidR="006E50DF" w:rsidRDefault="00021F65" w:rsidP="0036141E">
      <w:pPr>
        <w:spacing w:after="0"/>
        <w:outlineLvl w:val="0"/>
      </w:pPr>
      <w:hyperlink w:anchor="background" w:history="1">
        <w:r w:rsidR="0F4A450A" w:rsidRPr="0F4A450A">
          <w:rPr>
            <w:rStyle w:val="Hyperlink"/>
          </w:rPr>
          <w:t>Background</w:t>
        </w:r>
      </w:hyperlink>
    </w:p>
    <w:p w14:paraId="7A78AC83" w14:textId="77777777" w:rsidR="006E50DF" w:rsidRDefault="00021F65" w:rsidP="0036141E">
      <w:pPr>
        <w:spacing w:after="0"/>
        <w:outlineLvl w:val="0"/>
      </w:pPr>
      <w:hyperlink w:anchor="notes" w:history="1">
        <w:r w:rsidR="0F4A450A" w:rsidRPr="0F4A450A">
          <w:rPr>
            <w:rStyle w:val="Hyperlink"/>
          </w:rPr>
          <w:t>Contacts</w:t>
        </w:r>
      </w:hyperlink>
    </w:p>
    <w:p w14:paraId="027F12EF" w14:textId="77777777" w:rsidR="006E50DF" w:rsidRDefault="00021F65" w:rsidP="0036141E">
      <w:pPr>
        <w:spacing w:after="0"/>
        <w:outlineLvl w:val="0"/>
      </w:pPr>
      <w:hyperlink w:anchor="notes" w:history="1">
        <w:r w:rsidR="0F4A450A" w:rsidRPr="0F4A450A">
          <w:rPr>
            <w:rStyle w:val="Hyperlink"/>
          </w:rPr>
          <w:t>Notes to reporters and editors</w:t>
        </w:r>
        <w:r w:rsidR="0F4A450A">
          <w:t xml:space="preserve"> </w:t>
        </w:r>
      </w:hyperlink>
    </w:p>
    <w:p w14:paraId="6005F952" w14:textId="77777777" w:rsidR="006E50DF" w:rsidRPr="006E50DF" w:rsidRDefault="006E50DF" w:rsidP="006E50DF">
      <w:pPr>
        <w:spacing w:after="0"/>
      </w:pPr>
    </w:p>
    <w:p w14:paraId="603A95DB" w14:textId="7777959E" w:rsidR="001C5577" w:rsidRPr="00521CA1" w:rsidRDefault="4BFE0B73" w:rsidP="4BFE0B73">
      <w:pPr>
        <w:tabs>
          <w:tab w:val="center" w:pos="4513"/>
        </w:tabs>
        <w:outlineLvl w:val="0"/>
        <w:rPr>
          <w:color w:val="1F497D" w:themeColor="text2"/>
          <w:sz w:val="36"/>
          <w:szCs w:val="36"/>
        </w:rPr>
      </w:pPr>
      <w:r w:rsidRPr="4BFE0B73">
        <w:rPr>
          <w:color w:val="1F497D" w:themeColor="text2"/>
          <w:sz w:val="36"/>
          <w:szCs w:val="36"/>
        </w:rPr>
        <w:t xml:space="preserve">NIWA Outlook: </w:t>
      </w:r>
      <w:r w:rsidR="005330B4">
        <w:rPr>
          <w:color w:val="1F497D" w:themeColor="text2"/>
          <w:sz w:val="36"/>
          <w:szCs w:val="36"/>
        </w:rPr>
        <w:t>September</w:t>
      </w:r>
      <w:r w:rsidR="0065197D">
        <w:rPr>
          <w:color w:val="1F497D" w:themeColor="text2"/>
          <w:sz w:val="36"/>
          <w:szCs w:val="36"/>
        </w:rPr>
        <w:t xml:space="preserve"> </w:t>
      </w:r>
      <w:r w:rsidRPr="4BFE0B73">
        <w:rPr>
          <w:color w:val="1F497D" w:themeColor="text2"/>
          <w:sz w:val="36"/>
          <w:szCs w:val="36"/>
        </w:rPr>
        <w:t xml:space="preserve">– </w:t>
      </w:r>
      <w:r w:rsidR="005330B4">
        <w:rPr>
          <w:color w:val="1F497D" w:themeColor="text2"/>
          <w:sz w:val="36"/>
          <w:szCs w:val="36"/>
        </w:rPr>
        <w:t>November</w:t>
      </w:r>
      <w:r w:rsidRPr="4BFE0B73">
        <w:rPr>
          <w:color w:val="1F497D" w:themeColor="text2"/>
          <w:sz w:val="36"/>
          <w:szCs w:val="36"/>
        </w:rPr>
        <w:t xml:space="preserve"> 202</w:t>
      </w:r>
      <w:r w:rsidR="005F67A5">
        <w:rPr>
          <w:color w:val="1F497D" w:themeColor="text2"/>
          <w:sz w:val="36"/>
          <w:szCs w:val="36"/>
        </w:rPr>
        <w:t>1</w:t>
      </w:r>
    </w:p>
    <w:p w14:paraId="4293E5F3" w14:textId="77777777" w:rsidR="0012742D" w:rsidRPr="0012742D" w:rsidRDefault="0F4A450A" w:rsidP="0F4A450A">
      <w:pPr>
        <w:outlineLvl w:val="0"/>
        <w:rPr>
          <w:color w:val="1F497D" w:themeColor="text2"/>
          <w:sz w:val="28"/>
          <w:szCs w:val="28"/>
        </w:rPr>
      </w:pPr>
      <w:bookmarkStart w:id="1" w:name="overview"/>
      <w:bookmarkEnd w:id="0"/>
      <w:bookmarkEnd w:id="1"/>
      <w:r w:rsidRPr="0F4A450A">
        <w:rPr>
          <w:color w:val="1F497D" w:themeColor="text2"/>
          <w:sz w:val="28"/>
          <w:szCs w:val="28"/>
        </w:rPr>
        <w:t>Outlook Summary</w:t>
      </w:r>
    </w:p>
    <w:p w14:paraId="29D8DDF8" w14:textId="685D0BA6" w:rsidR="005330B4" w:rsidRDefault="005330B4" w:rsidP="00E768A6">
      <w:pPr>
        <w:pStyle w:val="ListParagraph"/>
        <w:numPr>
          <w:ilvl w:val="0"/>
          <w:numId w:val="9"/>
        </w:numPr>
      </w:pPr>
      <w:bookmarkStart w:id="2" w:name="_Hlk512865853"/>
      <w:bookmarkStart w:id="3" w:name="_Hlk494439148"/>
      <w:r>
        <w:t xml:space="preserve">Spring rainfall is most likely to be below normal in the east of the </w:t>
      </w:r>
      <w:r w:rsidR="00EF24D2">
        <w:t xml:space="preserve">North </w:t>
      </w:r>
      <w:r>
        <w:t>Island</w:t>
      </w:r>
      <w:r w:rsidR="00444E51">
        <w:t xml:space="preserve">, </w:t>
      </w:r>
      <w:r>
        <w:t>near normal in the west of the South Island</w:t>
      </w:r>
      <w:r w:rsidR="00444E51">
        <w:t>,</w:t>
      </w:r>
      <w:r>
        <w:t xml:space="preserve"> and about equally likely to be near normal or below normal in all remaining regions across Aotearoa New Zealand.</w:t>
      </w:r>
    </w:p>
    <w:p w14:paraId="5DB82547" w14:textId="7B5563DD" w:rsidR="005330B4" w:rsidRDefault="00FF50A1" w:rsidP="00E768A6">
      <w:pPr>
        <w:pStyle w:val="ListParagraph"/>
        <w:numPr>
          <w:ilvl w:val="0"/>
          <w:numId w:val="9"/>
        </w:numPr>
      </w:pPr>
      <w:r>
        <w:t xml:space="preserve">The trend of warmer than average temperatures is very likely to continue during spring. </w:t>
      </w:r>
      <w:r w:rsidR="002A28CF">
        <w:t xml:space="preserve">Unseasonably warm </w:t>
      </w:r>
      <w:r>
        <w:t>conditions</w:t>
      </w:r>
      <w:r>
        <w:t xml:space="preserve"> </w:t>
      </w:r>
      <w:r w:rsidR="002A28CF">
        <w:t>will occur at times, particularly in the east of both islands. Despite this, cold spells and frosts can still occur occasionally, especially early in the season.</w:t>
      </w:r>
    </w:p>
    <w:p w14:paraId="2E950431" w14:textId="15E50083" w:rsidR="005330B4" w:rsidRDefault="005330B4" w:rsidP="00E768A6">
      <w:pPr>
        <w:pStyle w:val="ListParagraph"/>
        <w:numPr>
          <w:ilvl w:val="0"/>
          <w:numId w:val="9"/>
        </w:numPr>
      </w:pPr>
      <w:r>
        <w:t xml:space="preserve">Air pressure is expected to be higher than normal over and to the east of New Zealand. Frequent high pressure systems </w:t>
      </w:r>
      <w:r w:rsidR="00FF50A1">
        <w:t>may</w:t>
      </w:r>
      <w:r w:rsidR="00FF50A1">
        <w:t xml:space="preserve"> </w:t>
      </w:r>
      <w:r>
        <w:t>contribute to lengthy dry spells for the time of year.</w:t>
      </w:r>
    </w:p>
    <w:p w14:paraId="0631965A" w14:textId="13DF1BBF" w:rsidR="005330B4" w:rsidRPr="003301F8" w:rsidRDefault="005330B4" w:rsidP="005330B4">
      <w:pPr>
        <w:pStyle w:val="ListParagraph"/>
        <w:numPr>
          <w:ilvl w:val="0"/>
          <w:numId w:val="9"/>
        </w:numPr>
      </w:pPr>
      <w:r w:rsidRPr="00DB1D3B">
        <w:rPr>
          <w:rFonts w:eastAsiaTheme="minorEastAsia"/>
        </w:rPr>
        <w:t xml:space="preserve">New Zealand’s coastal sea surface temperatures (SSTs) ranged from </w:t>
      </w:r>
      <w:r>
        <w:rPr>
          <w:rFonts w:eastAsiaTheme="minorEastAsia"/>
        </w:rPr>
        <w:t>0.6</w:t>
      </w:r>
      <w:r w:rsidRPr="00DB1D3B">
        <w:rPr>
          <w:rFonts w:eastAsiaTheme="minorEastAsia"/>
        </w:rPr>
        <w:t>˚C to 1.</w:t>
      </w:r>
      <w:r>
        <w:rPr>
          <w:rFonts w:eastAsiaTheme="minorEastAsia"/>
        </w:rPr>
        <w:t>1</w:t>
      </w:r>
      <w:r w:rsidRPr="00DB1D3B">
        <w:rPr>
          <w:rFonts w:eastAsiaTheme="minorEastAsia"/>
        </w:rPr>
        <w:t xml:space="preserve">˚C above average during </w:t>
      </w:r>
      <w:r>
        <w:rPr>
          <w:rFonts w:eastAsiaTheme="minorEastAsia"/>
        </w:rPr>
        <w:t>August and are predicted to become more unusually warm by November.</w:t>
      </w:r>
    </w:p>
    <w:p w14:paraId="659A2BE5" w14:textId="69624A28" w:rsidR="005330B4" w:rsidRDefault="005330B4" w:rsidP="00E768A6">
      <w:pPr>
        <w:pStyle w:val="ListParagraph"/>
        <w:numPr>
          <w:ilvl w:val="0"/>
          <w:numId w:val="9"/>
        </w:numPr>
      </w:pPr>
      <w:r>
        <w:t>NIWA continues in La Niña Watch, acknowledging ocean and atmosphere conditions in the Pacific Ocean are trending toward La Niña for the 2</w:t>
      </w:r>
      <w:r w:rsidRPr="005330B4">
        <w:rPr>
          <w:vertAlign w:val="superscript"/>
        </w:rPr>
        <w:t>nd</w:t>
      </w:r>
      <w:r>
        <w:t xml:space="preserve"> consecutive year. For more information, see the </w:t>
      </w:r>
      <w:hyperlink w:anchor="background">
        <w:r>
          <w:rPr>
            <w:rStyle w:val="Hyperlink"/>
          </w:rPr>
          <w:t>Background</w:t>
        </w:r>
      </w:hyperlink>
      <w:r>
        <w:t>.</w:t>
      </w:r>
    </w:p>
    <w:p w14:paraId="5C5C2030" w14:textId="6CFC1F28" w:rsidR="005F0FF3" w:rsidRPr="0003610D" w:rsidRDefault="005F0FF3" w:rsidP="0063751A">
      <w:pPr>
        <w:pStyle w:val="ListParagraph"/>
        <w:numPr>
          <w:ilvl w:val="0"/>
          <w:numId w:val="9"/>
        </w:numPr>
      </w:pPr>
      <w:r w:rsidRPr="0003610D">
        <w:rPr>
          <w:rFonts w:eastAsiaTheme="minorEastAsia"/>
        </w:rPr>
        <w:t xml:space="preserve">Soil moisture levels are about equally likely to be near normal or </w:t>
      </w:r>
      <w:r w:rsidR="00811E7F" w:rsidRPr="0003610D">
        <w:rPr>
          <w:rFonts w:eastAsiaTheme="minorEastAsia"/>
        </w:rPr>
        <w:t xml:space="preserve">below normal </w:t>
      </w:r>
      <w:r w:rsidR="0080481C" w:rsidRPr="0003610D">
        <w:rPr>
          <w:rFonts w:eastAsiaTheme="minorEastAsia"/>
        </w:rPr>
        <w:t xml:space="preserve">in the north and west of the North Island, </w:t>
      </w:r>
      <w:r w:rsidR="00B979A8" w:rsidRPr="0003610D">
        <w:rPr>
          <w:rFonts w:eastAsiaTheme="minorEastAsia"/>
        </w:rPr>
        <w:t xml:space="preserve">most likely to be near normal in the east of the South Island, </w:t>
      </w:r>
      <w:r w:rsidR="00114F37" w:rsidRPr="0003610D">
        <w:rPr>
          <w:rFonts w:eastAsiaTheme="minorEastAsia"/>
        </w:rPr>
        <w:t xml:space="preserve">and </w:t>
      </w:r>
      <w:r w:rsidR="00B979A8" w:rsidRPr="0003610D">
        <w:rPr>
          <w:rFonts w:eastAsiaTheme="minorEastAsia"/>
        </w:rPr>
        <w:t>about equally likely to be near normal or above normal in the west of the South Island</w:t>
      </w:r>
      <w:r w:rsidR="00C955A2" w:rsidRPr="0003610D">
        <w:rPr>
          <w:rFonts w:eastAsiaTheme="minorEastAsia"/>
        </w:rPr>
        <w:t>. No clear guidance was available for the east of the North Island and north of the South Island.</w:t>
      </w:r>
    </w:p>
    <w:p w14:paraId="4E6C7E0C" w14:textId="7196962E" w:rsidR="00433905" w:rsidRPr="0003610D" w:rsidRDefault="00433905" w:rsidP="0063751A">
      <w:pPr>
        <w:pStyle w:val="ListParagraph"/>
        <w:numPr>
          <w:ilvl w:val="0"/>
          <w:numId w:val="9"/>
        </w:numPr>
      </w:pPr>
      <w:r w:rsidRPr="0003610D">
        <w:rPr>
          <w:rFonts w:eastAsiaTheme="minorEastAsia"/>
        </w:rPr>
        <w:lastRenderedPageBreak/>
        <w:t xml:space="preserve">River flows are </w:t>
      </w:r>
      <w:r w:rsidR="00F24B59" w:rsidRPr="0003610D">
        <w:rPr>
          <w:rFonts w:eastAsiaTheme="minorEastAsia"/>
        </w:rPr>
        <w:t xml:space="preserve">most likely to be below normal in the </w:t>
      </w:r>
      <w:r w:rsidR="000B3E17" w:rsidRPr="0003610D">
        <w:rPr>
          <w:rFonts w:eastAsiaTheme="minorEastAsia"/>
        </w:rPr>
        <w:t xml:space="preserve">north and east of the North Island, </w:t>
      </w:r>
      <w:r w:rsidR="004D7BEC" w:rsidRPr="0003610D">
        <w:rPr>
          <w:rFonts w:eastAsiaTheme="minorEastAsia"/>
        </w:rPr>
        <w:t xml:space="preserve">about equally likely to be </w:t>
      </w:r>
      <w:r w:rsidR="00FF50A1">
        <w:rPr>
          <w:rFonts w:eastAsiaTheme="minorEastAsia"/>
        </w:rPr>
        <w:t>below</w:t>
      </w:r>
      <w:r w:rsidR="00FF50A1" w:rsidRPr="0003610D">
        <w:rPr>
          <w:rFonts w:eastAsiaTheme="minorEastAsia"/>
        </w:rPr>
        <w:t xml:space="preserve"> </w:t>
      </w:r>
      <w:r w:rsidR="004D7BEC" w:rsidRPr="0003610D">
        <w:rPr>
          <w:rFonts w:eastAsiaTheme="minorEastAsia"/>
        </w:rPr>
        <w:t xml:space="preserve">normal or </w:t>
      </w:r>
      <w:r w:rsidR="00FF50A1">
        <w:rPr>
          <w:rFonts w:eastAsiaTheme="minorEastAsia"/>
        </w:rPr>
        <w:t>near</w:t>
      </w:r>
      <w:r w:rsidR="00FF50A1" w:rsidRPr="0003610D">
        <w:rPr>
          <w:rFonts w:eastAsiaTheme="minorEastAsia"/>
        </w:rPr>
        <w:t xml:space="preserve"> </w:t>
      </w:r>
      <w:r w:rsidR="004D7BEC" w:rsidRPr="0003610D">
        <w:rPr>
          <w:rFonts w:eastAsiaTheme="minorEastAsia"/>
        </w:rPr>
        <w:t xml:space="preserve">normal in the </w:t>
      </w:r>
      <w:r w:rsidR="00173152" w:rsidRPr="0003610D">
        <w:rPr>
          <w:rFonts w:eastAsiaTheme="minorEastAsia"/>
        </w:rPr>
        <w:t xml:space="preserve">west of the North Island and east of the South Island, </w:t>
      </w:r>
      <w:r w:rsidR="000477D4" w:rsidRPr="0003610D">
        <w:rPr>
          <w:rFonts w:eastAsiaTheme="minorEastAsia"/>
        </w:rPr>
        <w:t>most likely to be near normal in the north of the South Island, and about equally likely to be near normal or above normal in the west of the South Island.</w:t>
      </w:r>
    </w:p>
    <w:bookmarkEnd w:id="2"/>
    <w:bookmarkEnd w:id="3"/>
    <w:p w14:paraId="504B2148" w14:textId="7BDA00B5" w:rsidR="00BB7911" w:rsidRPr="00BB7911" w:rsidRDefault="4BFE0B73" w:rsidP="4BFE0B73">
      <w:pPr>
        <w:outlineLvl w:val="0"/>
        <w:rPr>
          <w:color w:val="1F497D" w:themeColor="text2"/>
          <w:sz w:val="28"/>
          <w:szCs w:val="28"/>
        </w:rPr>
      </w:pPr>
      <w:r w:rsidRPr="4BFE0B73">
        <w:rPr>
          <w:color w:val="1F497D" w:themeColor="text2"/>
          <w:sz w:val="28"/>
          <w:szCs w:val="28"/>
        </w:rPr>
        <w:t xml:space="preserve">Regional predictions for </w:t>
      </w:r>
      <w:r w:rsidR="0080739E">
        <w:rPr>
          <w:color w:val="1F497D" w:themeColor="text2"/>
          <w:sz w:val="28"/>
          <w:szCs w:val="28"/>
        </w:rPr>
        <w:t>September</w:t>
      </w:r>
      <w:r w:rsidRPr="4BFE0B73">
        <w:rPr>
          <w:color w:val="1F497D" w:themeColor="text2"/>
          <w:sz w:val="28"/>
          <w:szCs w:val="28"/>
        </w:rPr>
        <w:t xml:space="preserve"> – </w:t>
      </w:r>
      <w:r w:rsidR="0080739E">
        <w:rPr>
          <w:color w:val="1F497D" w:themeColor="text2"/>
          <w:sz w:val="28"/>
          <w:szCs w:val="28"/>
        </w:rPr>
        <w:t>November</w:t>
      </w:r>
      <w:r w:rsidRPr="4BFE0B73">
        <w:rPr>
          <w:color w:val="1F497D" w:themeColor="text2"/>
          <w:sz w:val="28"/>
          <w:szCs w:val="28"/>
        </w:rPr>
        <w:t xml:space="preserve"> 202</w:t>
      </w:r>
      <w:r w:rsidR="007C0DD3">
        <w:rPr>
          <w:color w:val="1F497D" w:themeColor="text2"/>
          <w:sz w:val="28"/>
          <w:szCs w:val="28"/>
        </w:rPr>
        <w:t>1</w:t>
      </w:r>
    </w:p>
    <w:p w14:paraId="6D48B0BA" w14:textId="77777777" w:rsidR="00BB7911" w:rsidRPr="00974FA5" w:rsidRDefault="0F4A450A" w:rsidP="0F4A450A">
      <w:pPr>
        <w:outlineLvl w:val="0"/>
        <w:rPr>
          <w:b/>
          <w:bCs/>
        </w:rPr>
      </w:pPr>
      <w:bookmarkStart w:id="4" w:name="nthldauckwaikbop"/>
      <w:bookmarkEnd w:id="4"/>
      <w:r w:rsidRPr="0F4A450A">
        <w:rPr>
          <w:b/>
          <w:bCs/>
        </w:rPr>
        <w:t>Northland, Auckland, Waikato, Bay of Plenty</w:t>
      </w:r>
    </w:p>
    <w:p w14:paraId="18B0CD27" w14:textId="76C50CCB" w:rsidR="00D72A45" w:rsidRPr="00892EB9" w:rsidRDefault="0F4A450A" w:rsidP="00D72A45">
      <w:r>
        <w:t xml:space="preserve">The table below shows the probabilities (or percent chances) for each of three categories: above average, near average, and below average. In the absence of any forecast guidance there would be an equal likelihood (33% chance) of the outcome being in any one of the three categories. Forecast information from local and global guidance models is used to indicate the deviation from equal </w:t>
      </w:r>
      <w:r w:rsidRPr="00892EB9">
        <w:t>chance expected for the coming three-month period, with the following outcomes the most likely (but not certain) for this region:</w:t>
      </w:r>
    </w:p>
    <w:p w14:paraId="51BB1521" w14:textId="79323908" w:rsidR="00A81F63" w:rsidRPr="00892EB9" w:rsidRDefault="0055435A" w:rsidP="00B04C5A">
      <w:pPr>
        <w:pStyle w:val="ListParagraph"/>
        <w:numPr>
          <w:ilvl w:val="0"/>
          <w:numId w:val="2"/>
        </w:numPr>
      </w:pPr>
      <w:bookmarkStart w:id="5" w:name="_Hlk510015510"/>
      <w:r>
        <w:t xml:space="preserve">Temperatures are </w:t>
      </w:r>
      <w:r w:rsidR="00A1281F">
        <w:t>very likely to be above average (60% chance).</w:t>
      </w:r>
    </w:p>
    <w:p w14:paraId="0D79B3A7" w14:textId="245F03C2" w:rsidR="007F2E01" w:rsidRDefault="4BFE0B73" w:rsidP="007F2E01">
      <w:pPr>
        <w:pStyle w:val="ListParagraph"/>
        <w:numPr>
          <w:ilvl w:val="0"/>
          <w:numId w:val="2"/>
        </w:numPr>
      </w:pPr>
      <w:r w:rsidRPr="002C36DF">
        <w:t>Rainfall totals are</w:t>
      </w:r>
      <w:r w:rsidR="00892EB9" w:rsidRPr="002C36DF">
        <w:t xml:space="preserve"> </w:t>
      </w:r>
      <w:r w:rsidR="00AC3653">
        <w:t>equally</w:t>
      </w:r>
      <w:r w:rsidR="0029040D">
        <w:t xml:space="preserve"> likely to be near normal (4</w:t>
      </w:r>
      <w:r w:rsidR="00AC3653">
        <w:t>0</w:t>
      </w:r>
      <w:r w:rsidR="0029040D">
        <w:t>% chance)</w:t>
      </w:r>
      <w:r w:rsidR="00AC3653">
        <w:t xml:space="preserve"> or </w:t>
      </w:r>
      <w:r w:rsidR="00A1281F">
        <w:t xml:space="preserve">below </w:t>
      </w:r>
      <w:r w:rsidR="00AC3653">
        <w:t>normal (</w:t>
      </w:r>
      <w:r w:rsidR="00A1281F">
        <w:t>40</w:t>
      </w:r>
      <w:r w:rsidR="00AC3653">
        <w:t>% chance).</w:t>
      </w:r>
    </w:p>
    <w:p w14:paraId="19E19FD2" w14:textId="74F2D460" w:rsidR="00A1281F" w:rsidRDefault="00A1281F" w:rsidP="007F2E01">
      <w:pPr>
        <w:pStyle w:val="ListParagraph"/>
        <w:numPr>
          <w:ilvl w:val="0"/>
          <w:numId w:val="2"/>
        </w:numPr>
      </w:pPr>
      <w:r>
        <w:t xml:space="preserve">Extended dry spells, unusual for the time of year, </w:t>
      </w:r>
      <w:r w:rsidR="0080739E">
        <w:t>are</w:t>
      </w:r>
      <w:r>
        <w:t xml:space="preserve"> </w:t>
      </w:r>
      <w:r w:rsidR="0080739E">
        <w:t>likely</w:t>
      </w:r>
      <w:r>
        <w:t>.</w:t>
      </w:r>
    </w:p>
    <w:p w14:paraId="43DB1C9B" w14:textId="3303BFD5" w:rsidR="00BC35A5" w:rsidRPr="0003610D" w:rsidRDefault="00BC35A5" w:rsidP="00BC35A5">
      <w:pPr>
        <w:pStyle w:val="ListParagraph"/>
        <w:numPr>
          <w:ilvl w:val="0"/>
          <w:numId w:val="2"/>
        </w:numPr>
      </w:pPr>
      <w:r w:rsidRPr="0003610D">
        <w:t xml:space="preserve">Soil moisture </w:t>
      </w:r>
      <w:r w:rsidR="00F511DF" w:rsidRPr="0003610D">
        <w:t>levels are</w:t>
      </w:r>
      <w:r w:rsidR="007D61DD" w:rsidRPr="0003610D">
        <w:t xml:space="preserve"> about equally likely </w:t>
      </w:r>
      <w:r w:rsidR="00F511DF" w:rsidRPr="0003610D">
        <w:t xml:space="preserve">to be </w:t>
      </w:r>
      <w:r w:rsidR="00A77960" w:rsidRPr="0003610D">
        <w:t xml:space="preserve">below </w:t>
      </w:r>
      <w:r w:rsidR="00F511DF" w:rsidRPr="0003610D">
        <w:t>normal (4</w:t>
      </w:r>
      <w:r w:rsidR="00A77960" w:rsidRPr="0003610D">
        <w:t>0</w:t>
      </w:r>
      <w:r w:rsidR="00F511DF" w:rsidRPr="0003610D">
        <w:t xml:space="preserve">% chance) </w:t>
      </w:r>
      <w:r w:rsidR="007D61DD" w:rsidRPr="0003610D">
        <w:t xml:space="preserve">or </w:t>
      </w:r>
      <w:r w:rsidR="00A77960" w:rsidRPr="0003610D">
        <w:t>near normal (35</w:t>
      </w:r>
      <w:r w:rsidR="00907FF4" w:rsidRPr="0003610D">
        <w:t xml:space="preserve">% chance) </w:t>
      </w:r>
      <w:r w:rsidR="00F511DF" w:rsidRPr="0003610D">
        <w:t xml:space="preserve">while river flows are </w:t>
      </w:r>
      <w:r w:rsidR="007E1934" w:rsidRPr="0003610D">
        <w:t xml:space="preserve">most likely to be </w:t>
      </w:r>
      <w:r w:rsidR="00463A1C" w:rsidRPr="0003610D">
        <w:t>below</w:t>
      </w:r>
      <w:r w:rsidR="007E1934" w:rsidRPr="0003610D">
        <w:t xml:space="preserve"> normal (</w:t>
      </w:r>
      <w:r w:rsidR="00463A1C" w:rsidRPr="0003610D">
        <w:t>50% chance).</w:t>
      </w:r>
    </w:p>
    <w:bookmarkEnd w:id="5"/>
    <w:p w14:paraId="7009276E" w14:textId="2DD875F3" w:rsidR="00FB01DB" w:rsidRDefault="0F4A450A" w:rsidP="00B04C5A">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1B28D9" w14:paraId="648D2133" w14:textId="77777777" w:rsidTr="3F2C3979">
        <w:trPr>
          <w:cantSplit/>
        </w:trPr>
        <w:tc>
          <w:tcPr>
            <w:tcW w:w="1802" w:type="dxa"/>
            <w:shd w:val="clear" w:color="auto" w:fill="1F497D" w:themeFill="text2"/>
          </w:tcPr>
          <w:p w14:paraId="2A3A9196" w14:textId="77777777" w:rsidR="001B28D9" w:rsidRDefault="001B28D9" w:rsidP="001B28D9">
            <w:pPr>
              <w:spacing w:before="40" w:after="40"/>
            </w:pPr>
          </w:p>
        </w:tc>
        <w:tc>
          <w:tcPr>
            <w:tcW w:w="1825" w:type="dxa"/>
            <w:shd w:val="clear" w:color="auto" w:fill="1F497D" w:themeFill="text2"/>
          </w:tcPr>
          <w:p w14:paraId="23EFED41" w14:textId="77777777" w:rsidR="001B28D9" w:rsidRPr="00C823B1" w:rsidRDefault="001B28D9" w:rsidP="001B28D9">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466D8E36" w14:textId="77777777" w:rsidR="001B28D9" w:rsidRPr="002C36DF" w:rsidRDefault="001B28D9" w:rsidP="001B28D9">
            <w:pPr>
              <w:spacing w:before="40" w:after="40"/>
              <w:jc w:val="center"/>
              <w:rPr>
                <w:color w:val="FFFFFF" w:themeColor="background1"/>
              </w:rPr>
            </w:pPr>
            <w:r w:rsidRPr="002C36DF">
              <w:rPr>
                <w:color w:val="FFFFFF" w:themeColor="background1"/>
              </w:rPr>
              <w:t>Rainfall</w:t>
            </w:r>
          </w:p>
        </w:tc>
        <w:tc>
          <w:tcPr>
            <w:tcW w:w="1808" w:type="dxa"/>
            <w:shd w:val="clear" w:color="auto" w:fill="21497D"/>
          </w:tcPr>
          <w:p w14:paraId="73F57EE9" w14:textId="78839524" w:rsidR="001B28D9" w:rsidRPr="0003610D" w:rsidRDefault="4B83935D" w:rsidP="3F2C3979">
            <w:pPr>
              <w:spacing w:before="40" w:after="40"/>
              <w:jc w:val="center"/>
              <w:rPr>
                <w:color w:val="FFFFFF" w:themeColor="background1"/>
              </w:rPr>
            </w:pPr>
            <w:r w:rsidRPr="0003610D">
              <w:rPr>
                <w:color w:val="FFFFFF" w:themeColor="background1"/>
              </w:rPr>
              <w:t>Soil moisture</w:t>
            </w:r>
          </w:p>
        </w:tc>
        <w:tc>
          <w:tcPr>
            <w:tcW w:w="1791" w:type="dxa"/>
            <w:shd w:val="clear" w:color="auto" w:fill="21497D"/>
          </w:tcPr>
          <w:p w14:paraId="2C12B3EC" w14:textId="7E654418" w:rsidR="001B28D9" w:rsidRPr="0003610D" w:rsidRDefault="4B83935D" w:rsidP="3F2C3979">
            <w:pPr>
              <w:spacing w:before="40" w:after="40"/>
              <w:jc w:val="center"/>
              <w:rPr>
                <w:color w:val="FFFFFF" w:themeColor="background1"/>
              </w:rPr>
            </w:pPr>
            <w:r w:rsidRPr="0003610D">
              <w:rPr>
                <w:color w:val="FFFFFF" w:themeColor="background1"/>
              </w:rPr>
              <w:t>River flows</w:t>
            </w:r>
          </w:p>
        </w:tc>
      </w:tr>
      <w:tr w:rsidR="00E55240" w14:paraId="6F0E580D" w14:textId="77777777" w:rsidTr="3F2C3979">
        <w:trPr>
          <w:cantSplit/>
        </w:trPr>
        <w:tc>
          <w:tcPr>
            <w:tcW w:w="1802" w:type="dxa"/>
            <w:shd w:val="clear" w:color="auto" w:fill="95B3D7" w:themeFill="accent1" w:themeFillTint="99"/>
          </w:tcPr>
          <w:p w14:paraId="153F91C6" w14:textId="77777777" w:rsidR="00E55240" w:rsidRPr="00C823B1" w:rsidRDefault="00E55240" w:rsidP="00E55240">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42C81027" w14:textId="5FC3FFF5" w:rsidR="00E55240" w:rsidRPr="00705AA6" w:rsidRDefault="00E55240" w:rsidP="00E55240">
            <w:pPr>
              <w:tabs>
                <w:tab w:val="left" w:pos="680"/>
                <w:tab w:val="center" w:pos="804"/>
              </w:tabs>
              <w:spacing w:before="40" w:after="40"/>
              <w:rPr>
                <w:color w:val="1F497D" w:themeColor="text2"/>
              </w:rPr>
            </w:pPr>
            <w:r w:rsidRPr="00705AA6">
              <w:rPr>
                <w:color w:val="1F497D" w:themeColor="text2"/>
              </w:rPr>
              <w:tab/>
            </w:r>
            <w:r w:rsidR="00A1281F">
              <w:rPr>
                <w:color w:val="1F497D" w:themeColor="text2"/>
              </w:rPr>
              <w:t>6</w:t>
            </w:r>
            <w:r w:rsidR="0029040D">
              <w:rPr>
                <w:color w:val="1F497D" w:themeColor="text2"/>
              </w:rPr>
              <w:t>0</w:t>
            </w:r>
          </w:p>
        </w:tc>
        <w:tc>
          <w:tcPr>
            <w:tcW w:w="1800" w:type="dxa"/>
            <w:shd w:val="clear" w:color="auto" w:fill="B8CCE4" w:themeFill="accent1" w:themeFillTint="66"/>
          </w:tcPr>
          <w:p w14:paraId="10207CFD" w14:textId="2C2967FF" w:rsidR="00E55240" w:rsidRPr="002C36DF" w:rsidRDefault="00A1281F" w:rsidP="00E55240">
            <w:pPr>
              <w:spacing w:before="40" w:after="40"/>
              <w:jc w:val="center"/>
              <w:rPr>
                <w:color w:val="1F497D" w:themeColor="text2"/>
              </w:rPr>
            </w:pPr>
            <w:r>
              <w:rPr>
                <w:color w:val="1F497D" w:themeColor="text2"/>
              </w:rPr>
              <w:t>20</w:t>
            </w:r>
          </w:p>
        </w:tc>
        <w:tc>
          <w:tcPr>
            <w:tcW w:w="1808" w:type="dxa"/>
            <w:shd w:val="clear" w:color="auto" w:fill="B9CDE5"/>
          </w:tcPr>
          <w:p w14:paraId="4967C110" w14:textId="65F373A9" w:rsidR="00E55240" w:rsidRPr="00A2400F" w:rsidRDefault="00F511DF" w:rsidP="3F2C3979">
            <w:pPr>
              <w:spacing w:before="40" w:after="40"/>
              <w:jc w:val="center"/>
              <w:rPr>
                <w:color w:val="1F497D" w:themeColor="text2"/>
              </w:rPr>
            </w:pPr>
            <w:r>
              <w:rPr>
                <w:color w:val="1F497D" w:themeColor="text2"/>
              </w:rPr>
              <w:t>2</w:t>
            </w:r>
            <w:r w:rsidR="00986B64">
              <w:rPr>
                <w:color w:val="1F497D" w:themeColor="text2"/>
              </w:rPr>
              <w:t>5</w:t>
            </w:r>
          </w:p>
        </w:tc>
        <w:tc>
          <w:tcPr>
            <w:tcW w:w="1791" w:type="dxa"/>
            <w:shd w:val="clear" w:color="auto" w:fill="B9CDE5"/>
          </w:tcPr>
          <w:p w14:paraId="2C6663C5" w14:textId="47A908B1" w:rsidR="00E55240" w:rsidRPr="00A2400F" w:rsidRDefault="0A5EAF64" w:rsidP="3F2C3979">
            <w:pPr>
              <w:spacing w:before="40" w:after="40"/>
              <w:jc w:val="center"/>
              <w:rPr>
                <w:color w:val="1F497D" w:themeColor="text2"/>
              </w:rPr>
            </w:pPr>
            <w:r w:rsidRPr="3F2C3979">
              <w:rPr>
                <w:color w:val="1F497D" w:themeColor="text2"/>
              </w:rPr>
              <w:t>2</w:t>
            </w:r>
            <w:r w:rsidR="00986B64">
              <w:rPr>
                <w:color w:val="1F497D" w:themeColor="text2"/>
              </w:rPr>
              <w:t>0</w:t>
            </w:r>
          </w:p>
        </w:tc>
      </w:tr>
      <w:tr w:rsidR="00E55240" w14:paraId="023E7BCE" w14:textId="77777777" w:rsidTr="3F2C3979">
        <w:trPr>
          <w:cantSplit/>
        </w:trPr>
        <w:tc>
          <w:tcPr>
            <w:tcW w:w="1802" w:type="dxa"/>
            <w:shd w:val="clear" w:color="auto" w:fill="95B3D7" w:themeFill="accent1" w:themeFillTint="99"/>
          </w:tcPr>
          <w:p w14:paraId="1454E29C" w14:textId="77777777" w:rsidR="00E55240" w:rsidRPr="00C823B1" w:rsidRDefault="00E55240" w:rsidP="00E55240">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17864621" w14:textId="012FA38B" w:rsidR="00E55240" w:rsidRPr="00705AA6" w:rsidRDefault="00A1281F" w:rsidP="00E55240">
            <w:pPr>
              <w:spacing w:before="40" w:after="40"/>
              <w:jc w:val="center"/>
              <w:rPr>
                <w:color w:val="1F497D" w:themeColor="text2"/>
              </w:rPr>
            </w:pPr>
            <w:r>
              <w:rPr>
                <w:color w:val="1F497D" w:themeColor="text2"/>
              </w:rPr>
              <w:t>3</w:t>
            </w:r>
            <w:r w:rsidR="00346454">
              <w:rPr>
                <w:color w:val="1F497D" w:themeColor="text2"/>
              </w:rPr>
              <w:t>5</w:t>
            </w:r>
          </w:p>
        </w:tc>
        <w:tc>
          <w:tcPr>
            <w:tcW w:w="1800" w:type="dxa"/>
            <w:shd w:val="clear" w:color="auto" w:fill="B8CCE4" w:themeFill="accent1" w:themeFillTint="66"/>
          </w:tcPr>
          <w:p w14:paraId="153D1018" w14:textId="762C50F7" w:rsidR="00E55240" w:rsidRPr="002C36DF" w:rsidRDefault="000E767F" w:rsidP="00E55240">
            <w:pPr>
              <w:spacing w:before="40" w:after="40"/>
              <w:jc w:val="center"/>
              <w:rPr>
                <w:color w:val="1F497D" w:themeColor="text2"/>
              </w:rPr>
            </w:pPr>
            <w:r>
              <w:rPr>
                <w:color w:val="1F497D" w:themeColor="text2"/>
              </w:rPr>
              <w:t>4</w:t>
            </w:r>
            <w:r w:rsidR="008A105F">
              <w:rPr>
                <w:color w:val="1F497D" w:themeColor="text2"/>
              </w:rPr>
              <w:t>0</w:t>
            </w:r>
          </w:p>
        </w:tc>
        <w:tc>
          <w:tcPr>
            <w:tcW w:w="1808" w:type="dxa"/>
            <w:shd w:val="clear" w:color="auto" w:fill="B9CDE5"/>
          </w:tcPr>
          <w:p w14:paraId="629F33B8" w14:textId="555F5459" w:rsidR="00E55240" w:rsidRPr="00A2400F" w:rsidRDefault="00986B64" w:rsidP="3F2C3979">
            <w:pPr>
              <w:spacing w:before="40" w:after="40"/>
              <w:jc w:val="center"/>
              <w:rPr>
                <w:color w:val="1F497D" w:themeColor="text2"/>
              </w:rPr>
            </w:pPr>
            <w:r>
              <w:rPr>
                <w:color w:val="1F497D" w:themeColor="text2"/>
              </w:rPr>
              <w:t>35</w:t>
            </w:r>
          </w:p>
        </w:tc>
        <w:tc>
          <w:tcPr>
            <w:tcW w:w="1791" w:type="dxa"/>
            <w:shd w:val="clear" w:color="auto" w:fill="B9CDE5"/>
          </w:tcPr>
          <w:p w14:paraId="1090133B" w14:textId="6B297270" w:rsidR="00E55240" w:rsidRPr="00A2400F" w:rsidRDefault="00986B64" w:rsidP="3F2C3979">
            <w:pPr>
              <w:spacing w:before="40" w:after="40"/>
              <w:jc w:val="center"/>
              <w:rPr>
                <w:color w:val="1F497D" w:themeColor="text2"/>
              </w:rPr>
            </w:pPr>
            <w:r>
              <w:rPr>
                <w:color w:val="1F497D" w:themeColor="text2"/>
              </w:rPr>
              <w:t>30</w:t>
            </w:r>
          </w:p>
        </w:tc>
      </w:tr>
      <w:tr w:rsidR="00E55240" w14:paraId="65BDBAA3" w14:textId="77777777" w:rsidTr="3F2C3979">
        <w:trPr>
          <w:cantSplit/>
        </w:trPr>
        <w:tc>
          <w:tcPr>
            <w:tcW w:w="1802" w:type="dxa"/>
            <w:shd w:val="clear" w:color="auto" w:fill="95B3D7" w:themeFill="accent1" w:themeFillTint="99"/>
          </w:tcPr>
          <w:p w14:paraId="3220383F" w14:textId="77777777" w:rsidR="00E55240" w:rsidRPr="00C823B1" w:rsidRDefault="00E55240" w:rsidP="00E55240">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191A9B63" w14:textId="27994897" w:rsidR="00E55240" w:rsidRPr="00705AA6" w:rsidRDefault="0029040D" w:rsidP="00E55240">
            <w:pPr>
              <w:spacing w:before="40" w:after="40"/>
              <w:jc w:val="center"/>
              <w:rPr>
                <w:color w:val="1F497D" w:themeColor="text2"/>
              </w:rPr>
            </w:pPr>
            <w:r>
              <w:rPr>
                <w:color w:val="1F497D" w:themeColor="text2"/>
              </w:rPr>
              <w:t>05</w:t>
            </w:r>
          </w:p>
        </w:tc>
        <w:tc>
          <w:tcPr>
            <w:tcW w:w="1800" w:type="dxa"/>
            <w:shd w:val="clear" w:color="auto" w:fill="B8CCE4" w:themeFill="accent1" w:themeFillTint="66"/>
          </w:tcPr>
          <w:p w14:paraId="2CC7EEEC" w14:textId="675939CB" w:rsidR="00E55240" w:rsidRPr="002C36DF" w:rsidRDefault="00A1281F" w:rsidP="00E55240">
            <w:pPr>
              <w:spacing w:before="40" w:after="40"/>
              <w:jc w:val="center"/>
              <w:rPr>
                <w:color w:val="1F497D" w:themeColor="text2"/>
              </w:rPr>
            </w:pPr>
            <w:r>
              <w:rPr>
                <w:color w:val="1F497D" w:themeColor="text2"/>
              </w:rPr>
              <w:t>40</w:t>
            </w:r>
          </w:p>
        </w:tc>
        <w:tc>
          <w:tcPr>
            <w:tcW w:w="1808" w:type="dxa"/>
            <w:shd w:val="clear" w:color="auto" w:fill="B9CDE5"/>
          </w:tcPr>
          <w:p w14:paraId="0D2591EE" w14:textId="2B2E88F5" w:rsidR="00E55240" w:rsidRPr="00A2400F" w:rsidRDefault="00986B64" w:rsidP="3F2C3979">
            <w:pPr>
              <w:spacing w:before="40" w:after="40"/>
              <w:jc w:val="center"/>
              <w:rPr>
                <w:color w:val="1F497D" w:themeColor="text2"/>
              </w:rPr>
            </w:pPr>
            <w:r>
              <w:rPr>
                <w:color w:val="1F497D" w:themeColor="text2"/>
              </w:rPr>
              <w:t>40</w:t>
            </w:r>
          </w:p>
        </w:tc>
        <w:tc>
          <w:tcPr>
            <w:tcW w:w="1791" w:type="dxa"/>
            <w:shd w:val="clear" w:color="auto" w:fill="B9CDE5"/>
          </w:tcPr>
          <w:p w14:paraId="755C01CB" w14:textId="11AA6634" w:rsidR="00E55240" w:rsidRPr="00A2400F" w:rsidRDefault="00986B64" w:rsidP="3F2C3979">
            <w:pPr>
              <w:spacing w:before="40" w:after="40"/>
              <w:jc w:val="center"/>
              <w:rPr>
                <w:color w:val="1F497D" w:themeColor="text2"/>
              </w:rPr>
            </w:pPr>
            <w:r>
              <w:rPr>
                <w:color w:val="1F497D" w:themeColor="text2"/>
              </w:rPr>
              <w:t>50</w:t>
            </w:r>
          </w:p>
        </w:tc>
      </w:tr>
    </w:tbl>
    <w:p w14:paraId="5270C7CA" w14:textId="77777777" w:rsidR="00B33EBF" w:rsidRPr="00505099" w:rsidRDefault="00B33EBF" w:rsidP="00505099">
      <w:bookmarkStart w:id="6" w:name="_Central_North_Island,"/>
      <w:bookmarkEnd w:id="6"/>
    </w:p>
    <w:p w14:paraId="0A8A78FC" w14:textId="5E4589F8" w:rsidR="006467F0" w:rsidRPr="004F5886" w:rsidRDefault="0F4A450A" w:rsidP="004F5886">
      <w:pPr>
        <w:pStyle w:val="Heading1"/>
        <w:spacing w:before="0" w:after="200"/>
        <w:rPr>
          <w:rFonts w:ascii="Calibri" w:hAnsi="Calibri" w:cs="Calibri"/>
          <w:b/>
          <w:bCs/>
          <w:color w:val="auto"/>
          <w:sz w:val="22"/>
          <w:szCs w:val="22"/>
        </w:rPr>
      </w:pPr>
      <w:r w:rsidRPr="004F5886">
        <w:rPr>
          <w:rFonts w:ascii="Calibri" w:hAnsi="Calibri" w:cs="Calibri"/>
          <w:b/>
          <w:bCs/>
          <w:color w:val="auto"/>
          <w:sz w:val="22"/>
          <w:szCs w:val="22"/>
        </w:rPr>
        <w:t>Central North Island, Taranaki, Whanganui, Manawatu, Wellington</w:t>
      </w:r>
    </w:p>
    <w:p w14:paraId="79FE729A" w14:textId="77777777" w:rsidR="007500C4" w:rsidRPr="00EA6EFC" w:rsidRDefault="7D139976" w:rsidP="00C56CBC">
      <w:pPr>
        <w:spacing w:after="120"/>
      </w:pPr>
      <w:r w:rsidRPr="00EA6EFC">
        <w:t xml:space="preserve">Probabilities are assigned in three categories: above average, near average, and below average. </w:t>
      </w:r>
    </w:p>
    <w:p w14:paraId="537B4630" w14:textId="7611CFD5" w:rsidR="00346454" w:rsidRPr="00892EB9" w:rsidRDefault="00346454" w:rsidP="00346454">
      <w:pPr>
        <w:pStyle w:val="ListParagraph"/>
        <w:numPr>
          <w:ilvl w:val="0"/>
          <w:numId w:val="2"/>
        </w:numPr>
      </w:pPr>
      <w:r>
        <w:t xml:space="preserve">Temperatures are </w:t>
      </w:r>
      <w:r w:rsidR="0080739E">
        <w:t>very</w:t>
      </w:r>
      <w:r w:rsidR="00E92B55">
        <w:t xml:space="preserve"> likely to be above average (</w:t>
      </w:r>
      <w:r w:rsidR="0080739E">
        <w:t>60</w:t>
      </w:r>
      <w:r w:rsidR="00E92B55">
        <w:t>% chance).</w:t>
      </w:r>
    </w:p>
    <w:p w14:paraId="21CD5BE1" w14:textId="4DF4C081" w:rsidR="0080739E" w:rsidRDefault="0080739E" w:rsidP="0080739E">
      <w:pPr>
        <w:pStyle w:val="ListParagraph"/>
        <w:numPr>
          <w:ilvl w:val="0"/>
          <w:numId w:val="2"/>
        </w:numPr>
      </w:pPr>
      <w:r w:rsidRPr="002C36DF">
        <w:t xml:space="preserve">Rainfall totals are </w:t>
      </w:r>
      <w:r>
        <w:t>about equally likely to be near normal (40% chance) or below normal (35% chance).</w:t>
      </w:r>
    </w:p>
    <w:p w14:paraId="473C620C" w14:textId="0572FD95" w:rsidR="00C6026E" w:rsidRPr="0003610D" w:rsidRDefault="00C6026E" w:rsidP="000C463A">
      <w:pPr>
        <w:pStyle w:val="ListParagraph"/>
        <w:numPr>
          <w:ilvl w:val="0"/>
          <w:numId w:val="2"/>
        </w:numPr>
      </w:pPr>
      <w:r w:rsidRPr="0003610D">
        <w:t>S</w:t>
      </w:r>
      <w:r w:rsidR="00365451" w:rsidRPr="0003610D">
        <w:t xml:space="preserve">oil moisture </w:t>
      </w:r>
      <w:r w:rsidR="007A0ACE" w:rsidRPr="0003610D">
        <w:t xml:space="preserve">and river flow levels are </w:t>
      </w:r>
      <w:r w:rsidR="001579B3" w:rsidRPr="0003610D">
        <w:t xml:space="preserve">about equally </w:t>
      </w:r>
      <w:r w:rsidR="007A0ACE" w:rsidRPr="0003610D">
        <w:t>likely to be near normal (4</w:t>
      </w:r>
      <w:r w:rsidR="00E455AA" w:rsidRPr="0003610D">
        <w:t>0</w:t>
      </w:r>
      <w:r w:rsidR="007A0ACE" w:rsidRPr="0003610D">
        <w:t>% chance)</w:t>
      </w:r>
      <w:r w:rsidR="00E455AA" w:rsidRPr="0003610D">
        <w:t xml:space="preserve"> or below normal (35-45% chance).</w:t>
      </w:r>
    </w:p>
    <w:p w14:paraId="166523C2" w14:textId="0D386233" w:rsidR="007500C4" w:rsidRDefault="0F4A450A" w:rsidP="00F9638D">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986BB7" w:rsidRPr="00636807" w14:paraId="625FEA0B" w14:textId="77777777" w:rsidTr="3F2C3979">
        <w:tc>
          <w:tcPr>
            <w:tcW w:w="1802" w:type="dxa"/>
            <w:shd w:val="clear" w:color="auto" w:fill="1F497D" w:themeFill="text2"/>
          </w:tcPr>
          <w:p w14:paraId="41197CBA" w14:textId="77777777" w:rsidR="00986BB7" w:rsidRDefault="00986BB7" w:rsidP="002907BF">
            <w:pPr>
              <w:spacing w:before="40" w:after="40"/>
            </w:pPr>
          </w:p>
        </w:tc>
        <w:tc>
          <w:tcPr>
            <w:tcW w:w="1825" w:type="dxa"/>
            <w:shd w:val="clear" w:color="auto" w:fill="1F497D" w:themeFill="text2"/>
          </w:tcPr>
          <w:p w14:paraId="09D2CEB4" w14:textId="77777777" w:rsidR="00986BB7" w:rsidRPr="00636807"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77508EC7" w14:textId="77777777" w:rsidR="00986BB7" w:rsidRPr="00B52B15" w:rsidRDefault="0F4A450A" w:rsidP="0F4A450A">
            <w:pPr>
              <w:spacing w:before="40" w:after="40"/>
              <w:jc w:val="center"/>
              <w:rPr>
                <w:color w:val="FFFFFF" w:themeColor="background1"/>
              </w:rPr>
            </w:pPr>
            <w:r w:rsidRPr="00B52B15">
              <w:rPr>
                <w:color w:val="FFFFFF" w:themeColor="background1"/>
              </w:rPr>
              <w:t>Rainfall</w:t>
            </w:r>
          </w:p>
        </w:tc>
        <w:tc>
          <w:tcPr>
            <w:tcW w:w="1808" w:type="dxa"/>
            <w:shd w:val="clear" w:color="auto" w:fill="21497D"/>
          </w:tcPr>
          <w:p w14:paraId="68825BC1" w14:textId="77777777" w:rsidR="00986BB7" w:rsidRPr="0003610D" w:rsidRDefault="0F4A450A" w:rsidP="3F2C3979">
            <w:pPr>
              <w:spacing w:before="40" w:after="40"/>
              <w:jc w:val="center"/>
              <w:rPr>
                <w:color w:val="FFFFFF" w:themeColor="background1"/>
              </w:rPr>
            </w:pPr>
            <w:r w:rsidRPr="0003610D">
              <w:rPr>
                <w:color w:val="FFFFFF" w:themeColor="background1"/>
              </w:rPr>
              <w:t>Soil moisture</w:t>
            </w:r>
          </w:p>
        </w:tc>
        <w:tc>
          <w:tcPr>
            <w:tcW w:w="1791" w:type="dxa"/>
            <w:shd w:val="clear" w:color="auto" w:fill="21497D"/>
          </w:tcPr>
          <w:p w14:paraId="6C06F7DE" w14:textId="77777777" w:rsidR="00986BB7" w:rsidRPr="0003610D" w:rsidRDefault="0F4A450A" w:rsidP="3F2C3979">
            <w:pPr>
              <w:spacing w:before="40" w:after="40"/>
              <w:jc w:val="center"/>
              <w:rPr>
                <w:color w:val="FFFFFF" w:themeColor="background1"/>
              </w:rPr>
            </w:pPr>
            <w:r w:rsidRPr="0003610D">
              <w:rPr>
                <w:color w:val="FFFFFF" w:themeColor="background1"/>
              </w:rPr>
              <w:t>River flows</w:t>
            </w:r>
          </w:p>
        </w:tc>
      </w:tr>
      <w:tr w:rsidR="00C651B2" w:rsidRPr="00636807" w14:paraId="02BFB797" w14:textId="77777777" w:rsidTr="3F2C3979">
        <w:tc>
          <w:tcPr>
            <w:tcW w:w="1802" w:type="dxa"/>
            <w:shd w:val="clear" w:color="auto" w:fill="95B3D7" w:themeFill="accent1" w:themeFillTint="99"/>
          </w:tcPr>
          <w:p w14:paraId="14A2A581" w14:textId="77777777" w:rsidR="00C651B2" w:rsidRPr="00636807" w:rsidRDefault="00C651B2" w:rsidP="00C651B2">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3EB402DB" w14:textId="33697AF8" w:rsidR="00C651B2" w:rsidRPr="00CA114F" w:rsidRDefault="0080739E" w:rsidP="00C651B2">
            <w:pPr>
              <w:spacing w:before="40" w:after="40" w:line="276" w:lineRule="auto"/>
              <w:jc w:val="center"/>
              <w:rPr>
                <w:color w:val="1F497D" w:themeColor="text2"/>
              </w:rPr>
            </w:pPr>
            <w:r>
              <w:rPr>
                <w:color w:val="1F497D" w:themeColor="text2"/>
              </w:rPr>
              <w:t>60</w:t>
            </w:r>
          </w:p>
        </w:tc>
        <w:tc>
          <w:tcPr>
            <w:tcW w:w="1800" w:type="dxa"/>
            <w:shd w:val="clear" w:color="auto" w:fill="B8CCE4" w:themeFill="accent1" w:themeFillTint="66"/>
          </w:tcPr>
          <w:p w14:paraId="1ADE5FDB" w14:textId="2B924321" w:rsidR="00C651B2" w:rsidRPr="00B52B15" w:rsidRDefault="00E92B55" w:rsidP="00C651B2">
            <w:pPr>
              <w:spacing w:before="40" w:after="40" w:line="276" w:lineRule="auto"/>
              <w:jc w:val="center"/>
              <w:rPr>
                <w:color w:val="1F497D" w:themeColor="text2"/>
              </w:rPr>
            </w:pPr>
            <w:r>
              <w:rPr>
                <w:color w:val="1F497D" w:themeColor="text2"/>
              </w:rPr>
              <w:t>25</w:t>
            </w:r>
          </w:p>
        </w:tc>
        <w:tc>
          <w:tcPr>
            <w:tcW w:w="1808" w:type="dxa"/>
            <w:shd w:val="clear" w:color="auto" w:fill="B9CDE5"/>
          </w:tcPr>
          <w:p w14:paraId="6010154C" w14:textId="2776E092" w:rsidR="00C651B2" w:rsidRPr="006B416C" w:rsidRDefault="61FFF80C" w:rsidP="3F2C3979">
            <w:pPr>
              <w:spacing w:before="40" w:after="40"/>
              <w:jc w:val="center"/>
              <w:rPr>
                <w:color w:val="1F497D" w:themeColor="text2"/>
              </w:rPr>
            </w:pPr>
            <w:r w:rsidRPr="3F2C3979">
              <w:rPr>
                <w:color w:val="1F497D" w:themeColor="text2"/>
              </w:rPr>
              <w:t>2</w:t>
            </w:r>
            <w:r w:rsidR="00674345">
              <w:rPr>
                <w:color w:val="1F497D" w:themeColor="text2"/>
              </w:rPr>
              <w:t>5</w:t>
            </w:r>
          </w:p>
        </w:tc>
        <w:tc>
          <w:tcPr>
            <w:tcW w:w="1791" w:type="dxa"/>
            <w:shd w:val="clear" w:color="auto" w:fill="B9CDE5"/>
          </w:tcPr>
          <w:p w14:paraId="640DDC0C" w14:textId="7DA260F8" w:rsidR="00C651B2" w:rsidRPr="006B416C" w:rsidRDefault="00674345" w:rsidP="3F2C3979">
            <w:pPr>
              <w:tabs>
                <w:tab w:val="left" w:pos="590"/>
                <w:tab w:val="center" w:pos="787"/>
              </w:tabs>
              <w:spacing w:before="40" w:after="40"/>
              <w:jc w:val="center"/>
              <w:rPr>
                <w:color w:val="1F497D" w:themeColor="text2"/>
              </w:rPr>
            </w:pPr>
            <w:r>
              <w:rPr>
                <w:color w:val="1F497D" w:themeColor="text2"/>
              </w:rPr>
              <w:t>15</w:t>
            </w:r>
          </w:p>
        </w:tc>
      </w:tr>
      <w:tr w:rsidR="00C651B2" w:rsidRPr="00636807" w14:paraId="6A544E54" w14:textId="77777777" w:rsidTr="3F2C3979">
        <w:tc>
          <w:tcPr>
            <w:tcW w:w="1802" w:type="dxa"/>
            <w:shd w:val="clear" w:color="auto" w:fill="95B3D7" w:themeFill="accent1" w:themeFillTint="99"/>
          </w:tcPr>
          <w:p w14:paraId="0FF2DFAB" w14:textId="77777777" w:rsidR="00C651B2" w:rsidRPr="00636807" w:rsidRDefault="00C651B2" w:rsidP="00C651B2">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737B655B" w14:textId="158494DD" w:rsidR="00C651B2" w:rsidRPr="00CA114F" w:rsidRDefault="0080739E" w:rsidP="00C651B2">
            <w:pPr>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5FEC5AC7" w14:textId="65D34753" w:rsidR="00C651B2" w:rsidRPr="00B52B15" w:rsidRDefault="006B416C" w:rsidP="00C651B2">
            <w:pPr>
              <w:spacing w:before="40" w:after="40"/>
              <w:jc w:val="center"/>
              <w:rPr>
                <w:color w:val="1F497D" w:themeColor="text2"/>
              </w:rPr>
            </w:pPr>
            <w:r>
              <w:rPr>
                <w:color w:val="1F497D" w:themeColor="text2"/>
              </w:rPr>
              <w:t>4</w:t>
            </w:r>
            <w:r w:rsidR="0080739E">
              <w:rPr>
                <w:color w:val="1F497D" w:themeColor="text2"/>
              </w:rPr>
              <w:t>0</w:t>
            </w:r>
          </w:p>
        </w:tc>
        <w:tc>
          <w:tcPr>
            <w:tcW w:w="1808" w:type="dxa"/>
            <w:shd w:val="clear" w:color="auto" w:fill="B9CDE5"/>
          </w:tcPr>
          <w:p w14:paraId="096374EA" w14:textId="596EFB3C" w:rsidR="00C651B2" w:rsidRPr="006B416C" w:rsidRDefault="5DAACBEF" w:rsidP="3F2C3979">
            <w:pPr>
              <w:spacing w:before="40" w:after="40"/>
              <w:jc w:val="center"/>
              <w:rPr>
                <w:color w:val="1F497D" w:themeColor="text2"/>
              </w:rPr>
            </w:pPr>
            <w:r w:rsidRPr="3F2C3979">
              <w:rPr>
                <w:color w:val="1F497D" w:themeColor="text2"/>
              </w:rPr>
              <w:t>4</w:t>
            </w:r>
            <w:r w:rsidR="00674345">
              <w:rPr>
                <w:color w:val="1F497D" w:themeColor="text2"/>
              </w:rPr>
              <w:t>0</w:t>
            </w:r>
          </w:p>
        </w:tc>
        <w:tc>
          <w:tcPr>
            <w:tcW w:w="1791" w:type="dxa"/>
            <w:shd w:val="clear" w:color="auto" w:fill="B9CDE5"/>
          </w:tcPr>
          <w:p w14:paraId="4788E8B5" w14:textId="11A9116E" w:rsidR="00C651B2" w:rsidRPr="006B416C" w:rsidRDefault="00902FEB" w:rsidP="3F2C3979">
            <w:pPr>
              <w:tabs>
                <w:tab w:val="left" w:pos="590"/>
                <w:tab w:val="center" w:pos="787"/>
              </w:tabs>
              <w:spacing w:before="40" w:after="40"/>
              <w:jc w:val="center"/>
              <w:rPr>
                <w:color w:val="1F497D" w:themeColor="text2"/>
              </w:rPr>
            </w:pPr>
            <w:r w:rsidRPr="3F2C3979">
              <w:rPr>
                <w:color w:val="1F497D" w:themeColor="text2"/>
              </w:rPr>
              <w:t>4</w:t>
            </w:r>
            <w:r w:rsidR="00674345">
              <w:rPr>
                <w:color w:val="1F497D" w:themeColor="text2"/>
              </w:rPr>
              <w:t>0</w:t>
            </w:r>
          </w:p>
        </w:tc>
      </w:tr>
      <w:tr w:rsidR="00C651B2" w14:paraId="73188A58" w14:textId="77777777" w:rsidTr="3F2C3979">
        <w:tc>
          <w:tcPr>
            <w:tcW w:w="1802" w:type="dxa"/>
            <w:shd w:val="clear" w:color="auto" w:fill="95B3D7" w:themeFill="accent1" w:themeFillTint="99"/>
          </w:tcPr>
          <w:p w14:paraId="3F4DDFE8" w14:textId="77777777" w:rsidR="00C651B2" w:rsidRPr="00636807" w:rsidRDefault="00C651B2" w:rsidP="00C651B2">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299396A2" w14:textId="10526A9E" w:rsidR="00C651B2" w:rsidRPr="00CA114F" w:rsidRDefault="00EE4B5D" w:rsidP="00C651B2">
            <w:pPr>
              <w:spacing w:before="40" w:after="40" w:line="276" w:lineRule="auto"/>
              <w:jc w:val="center"/>
              <w:rPr>
                <w:color w:val="1F497D" w:themeColor="text2"/>
              </w:rPr>
            </w:pPr>
            <w:r>
              <w:rPr>
                <w:color w:val="1F497D" w:themeColor="text2"/>
              </w:rPr>
              <w:t>05</w:t>
            </w:r>
          </w:p>
        </w:tc>
        <w:tc>
          <w:tcPr>
            <w:tcW w:w="1800" w:type="dxa"/>
            <w:shd w:val="clear" w:color="auto" w:fill="B8CCE4" w:themeFill="accent1" w:themeFillTint="66"/>
          </w:tcPr>
          <w:p w14:paraId="1E06860B" w14:textId="1F09DD78" w:rsidR="00C651B2" w:rsidRPr="00B52B15" w:rsidRDefault="00E92B55" w:rsidP="00C651B2">
            <w:pPr>
              <w:spacing w:before="40" w:after="40"/>
              <w:jc w:val="center"/>
              <w:rPr>
                <w:color w:val="1F497D" w:themeColor="text2"/>
              </w:rPr>
            </w:pPr>
            <w:r>
              <w:rPr>
                <w:color w:val="1F497D" w:themeColor="text2"/>
              </w:rPr>
              <w:t>3</w:t>
            </w:r>
            <w:r w:rsidR="0080739E">
              <w:rPr>
                <w:color w:val="1F497D" w:themeColor="text2"/>
              </w:rPr>
              <w:t>5</w:t>
            </w:r>
          </w:p>
        </w:tc>
        <w:tc>
          <w:tcPr>
            <w:tcW w:w="1808" w:type="dxa"/>
            <w:shd w:val="clear" w:color="auto" w:fill="B9CDE5"/>
          </w:tcPr>
          <w:p w14:paraId="7B510884" w14:textId="7C05FC14" w:rsidR="00C651B2" w:rsidRPr="006B416C" w:rsidRDefault="0D298513" w:rsidP="3F2C3979">
            <w:pPr>
              <w:spacing w:before="40" w:after="40"/>
              <w:jc w:val="center"/>
              <w:rPr>
                <w:color w:val="1F497D" w:themeColor="text2"/>
              </w:rPr>
            </w:pPr>
            <w:r w:rsidRPr="3F2C3979">
              <w:rPr>
                <w:color w:val="1F497D" w:themeColor="text2"/>
              </w:rPr>
              <w:t>3</w:t>
            </w:r>
            <w:r w:rsidR="0061368C">
              <w:rPr>
                <w:color w:val="1F497D" w:themeColor="text2"/>
              </w:rPr>
              <w:t>5</w:t>
            </w:r>
          </w:p>
        </w:tc>
        <w:tc>
          <w:tcPr>
            <w:tcW w:w="1791" w:type="dxa"/>
            <w:shd w:val="clear" w:color="auto" w:fill="B9CDE5"/>
          </w:tcPr>
          <w:p w14:paraId="6EC0BCD1" w14:textId="27A9AA1D" w:rsidR="00C651B2" w:rsidRPr="006B416C" w:rsidRDefault="00674345" w:rsidP="3F2C3979">
            <w:pPr>
              <w:spacing w:before="40" w:after="40"/>
              <w:jc w:val="center"/>
              <w:rPr>
                <w:color w:val="1F497D" w:themeColor="text2"/>
              </w:rPr>
            </w:pPr>
            <w:r>
              <w:rPr>
                <w:color w:val="1F497D" w:themeColor="text2"/>
              </w:rPr>
              <w:t>45</w:t>
            </w:r>
          </w:p>
        </w:tc>
      </w:tr>
    </w:tbl>
    <w:p w14:paraId="47EBBE98" w14:textId="2067A1C6" w:rsidR="00986BB7" w:rsidRPr="00155658" w:rsidRDefault="0F4A450A" w:rsidP="0F4A450A">
      <w:pPr>
        <w:outlineLvl w:val="0"/>
        <w:rPr>
          <w:b/>
          <w:bCs/>
        </w:rPr>
      </w:pPr>
      <w:bookmarkStart w:id="7" w:name="gishbwair"/>
      <w:bookmarkEnd w:id="7"/>
      <w:r w:rsidRPr="0F4A450A">
        <w:rPr>
          <w:b/>
          <w:bCs/>
        </w:rPr>
        <w:lastRenderedPageBreak/>
        <w:t>Gisborne, Hawke’s Bay, Wairarapa</w:t>
      </w:r>
    </w:p>
    <w:p w14:paraId="39FBAE7A" w14:textId="77777777" w:rsidR="007500C4" w:rsidRPr="007031F4" w:rsidRDefault="0F4A450A" w:rsidP="00C56CBC">
      <w:pPr>
        <w:spacing w:after="120"/>
      </w:pPr>
      <w:r w:rsidRPr="007031F4">
        <w:t xml:space="preserve">Probabilities are assigned in three categories: above average, near average, and below average. </w:t>
      </w:r>
    </w:p>
    <w:p w14:paraId="39C77BEC" w14:textId="64E44F68" w:rsidR="0001127C" w:rsidRPr="00892EB9" w:rsidRDefault="0001127C" w:rsidP="0001127C">
      <w:pPr>
        <w:pStyle w:val="ListParagraph"/>
        <w:numPr>
          <w:ilvl w:val="0"/>
          <w:numId w:val="2"/>
        </w:numPr>
      </w:pPr>
      <w:r>
        <w:t xml:space="preserve">Temperatures are </w:t>
      </w:r>
      <w:r w:rsidR="00E92B55">
        <w:t>very likely to be above average (60% chance).</w:t>
      </w:r>
    </w:p>
    <w:p w14:paraId="0C0309CB" w14:textId="28595E4C" w:rsidR="0001127C" w:rsidRDefault="0001127C" w:rsidP="0001127C">
      <w:pPr>
        <w:pStyle w:val="ListParagraph"/>
        <w:numPr>
          <w:ilvl w:val="0"/>
          <w:numId w:val="2"/>
        </w:numPr>
      </w:pPr>
      <w:r w:rsidRPr="002C36DF">
        <w:t xml:space="preserve">Rainfall totals are </w:t>
      </w:r>
      <w:r w:rsidR="00BA420C">
        <w:t>most</w:t>
      </w:r>
      <w:r>
        <w:t xml:space="preserve"> likely to be </w:t>
      </w:r>
      <w:r w:rsidR="00E92B55">
        <w:t>below</w:t>
      </w:r>
      <w:r>
        <w:t xml:space="preserve"> normal (4</w:t>
      </w:r>
      <w:r w:rsidR="00E92B55">
        <w:t>5</w:t>
      </w:r>
      <w:r>
        <w:t>% chance)</w:t>
      </w:r>
      <w:r w:rsidR="00BA420C">
        <w:t>.</w:t>
      </w:r>
    </w:p>
    <w:p w14:paraId="5482BBDB" w14:textId="366DAAF5" w:rsidR="00BA420C" w:rsidRDefault="00BA420C" w:rsidP="00BA420C">
      <w:pPr>
        <w:pStyle w:val="ListParagraph"/>
        <w:numPr>
          <w:ilvl w:val="0"/>
          <w:numId w:val="2"/>
        </w:numPr>
      </w:pPr>
      <w:r>
        <w:t>Extended dry spells, unusual for the time of year, are likely.</w:t>
      </w:r>
    </w:p>
    <w:p w14:paraId="28445026" w14:textId="7E6D13E7" w:rsidR="00BA420C" w:rsidRDefault="00BA420C" w:rsidP="00BA420C">
      <w:pPr>
        <w:pStyle w:val="ListParagraph"/>
        <w:numPr>
          <w:ilvl w:val="0"/>
          <w:numId w:val="2"/>
        </w:numPr>
      </w:pPr>
      <w:r>
        <w:t>Soil moisture levels are below normal for the time of year across Hawke’s Bay.</w:t>
      </w:r>
    </w:p>
    <w:p w14:paraId="61D2538E" w14:textId="3E2467A3" w:rsidR="00106989" w:rsidRDefault="00106989" w:rsidP="00E92B55">
      <w:pPr>
        <w:pStyle w:val="ListParagraph"/>
        <w:numPr>
          <w:ilvl w:val="0"/>
          <w:numId w:val="2"/>
        </w:numPr>
      </w:pPr>
      <w:r>
        <w:t xml:space="preserve">Periods of unseasonable warmth are possible due to more </w:t>
      </w:r>
      <w:proofErr w:type="spellStart"/>
      <w:r>
        <w:t>northwesterly</w:t>
      </w:r>
      <w:proofErr w:type="spellEnd"/>
      <w:r>
        <w:t xml:space="preserve"> winds.</w:t>
      </w:r>
    </w:p>
    <w:p w14:paraId="4C447AF3" w14:textId="3ACD2EEB" w:rsidR="001A1243" w:rsidRPr="0003610D" w:rsidRDefault="000F31D6" w:rsidP="001A1243">
      <w:pPr>
        <w:pStyle w:val="ListParagraph"/>
        <w:numPr>
          <w:ilvl w:val="0"/>
          <w:numId w:val="2"/>
        </w:numPr>
      </w:pPr>
      <w:r w:rsidRPr="0003610D">
        <w:t xml:space="preserve">River flows are most likely to be below normal (45% chance). No clear guidance was available for soil moisture levels. </w:t>
      </w:r>
    </w:p>
    <w:p w14:paraId="3E7B3AF8" w14:textId="77777777" w:rsidR="007500C4" w:rsidRDefault="0F4A450A" w:rsidP="00C56CBC">
      <w:pPr>
        <w:spacing w:after="120"/>
      </w:pPr>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EF3A5B" w14:paraId="1714E212" w14:textId="77777777" w:rsidTr="3F2C3979">
        <w:tc>
          <w:tcPr>
            <w:tcW w:w="1802" w:type="dxa"/>
            <w:shd w:val="clear" w:color="auto" w:fill="1F497D" w:themeFill="text2"/>
          </w:tcPr>
          <w:p w14:paraId="1892047A" w14:textId="77777777" w:rsidR="00EF3A5B" w:rsidRDefault="00EF3A5B" w:rsidP="00EF3A5B">
            <w:pPr>
              <w:spacing w:before="40" w:after="40"/>
            </w:pPr>
          </w:p>
        </w:tc>
        <w:tc>
          <w:tcPr>
            <w:tcW w:w="1825" w:type="dxa"/>
            <w:shd w:val="clear" w:color="auto" w:fill="1F497D" w:themeFill="text2"/>
          </w:tcPr>
          <w:p w14:paraId="34C281A1" w14:textId="77777777" w:rsidR="00EF3A5B" w:rsidRPr="00C823B1" w:rsidRDefault="00EF3A5B" w:rsidP="00EF3A5B">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24F3D801" w14:textId="77777777" w:rsidR="00EF3A5B" w:rsidRPr="00942165" w:rsidRDefault="00EF3A5B" w:rsidP="00EF3A5B">
            <w:pPr>
              <w:spacing w:before="40" w:after="40"/>
              <w:jc w:val="center"/>
              <w:rPr>
                <w:color w:val="FFFFFF" w:themeColor="background1"/>
              </w:rPr>
            </w:pPr>
            <w:r w:rsidRPr="00942165">
              <w:rPr>
                <w:color w:val="FFFFFF" w:themeColor="background1"/>
              </w:rPr>
              <w:t>Rainfall</w:t>
            </w:r>
          </w:p>
        </w:tc>
        <w:tc>
          <w:tcPr>
            <w:tcW w:w="1808" w:type="dxa"/>
            <w:shd w:val="clear" w:color="auto" w:fill="21497D"/>
          </w:tcPr>
          <w:p w14:paraId="39B26206" w14:textId="724115BB" w:rsidR="00EF3A5B" w:rsidRPr="0003610D" w:rsidRDefault="1D49288B" w:rsidP="3F2C3979">
            <w:pPr>
              <w:spacing w:before="40" w:after="40"/>
              <w:jc w:val="center"/>
              <w:rPr>
                <w:color w:val="FFFFFF" w:themeColor="background1"/>
              </w:rPr>
            </w:pPr>
            <w:r w:rsidRPr="0003610D">
              <w:rPr>
                <w:color w:val="FFFFFF" w:themeColor="background1"/>
              </w:rPr>
              <w:t>Soil moisture</w:t>
            </w:r>
          </w:p>
        </w:tc>
        <w:tc>
          <w:tcPr>
            <w:tcW w:w="1791" w:type="dxa"/>
            <w:shd w:val="clear" w:color="auto" w:fill="21497D"/>
          </w:tcPr>
          <w:p w14:paraId="0B675AD9" w14:textId="7BB91706" w:rsidR="00EF3A5B" w:rsidRPr="0003610D" w:rsidRDefault="1D49288B" w:rsidP="3F2C3979">
            <w:pPr>
              <w:spacing w:before="40" w:after="40"/>
              <w:jc w:val="center"/>
              <w:rPr>
                <w:color w:val="FFFFFF" w:themeColor="background1"/>
              </w:rPr>
            </w:pPr>
            <w:r w:rsidRPr="0003610D">
              <w:rPr>
                <w:color w:val="FFFFFF" w:themeColor="background1"/>
              </w:rPr>
              <w:t>River flows</w:t>
            </w:r>
          </w:p>
        </w:tc>
      </w:tr>
      <w:tr w:rsidR="0001127C" w14:paraId="375E88F9" w14:textId="77777777" w:rsidTr="3F2C3979">
        <w:tc>
          <w:tcPr>
            <w:tcW w:w="1802" w:type="dxa"/>
            <w:shd w:val="clear" w:color="auto" w:fill="95B3D7" w:themeFill="accent1" w:themeFillTint="99"/>
          </w:tcPr>
          <w:p w14:paraId="1731789A" w14:textId="77777777" w:rsidR="0001127C" w:rsidRPr="00C823B1" w:rsidRDefault="0001127C" w:rsidP="0001127C">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5FEC57ED" w14:textId="783E15B9" w:rsidR="0001127C" w:rsidRPr="007031F4" w:rsidRDefault="00E92B55" w:rsidP="0001127C">
            <w:pPr>
              <w:spacing w:before="40" w:after="40"/>
              <w:jc w:val="center"/>
              <w:rPr>
                <w:color w:val="1F497D" w:themeColor="text2"/>
              </w:rPr>
            </w:pPr>
            <w:r>
              <w:rPr>
                <w:color w:val="1F497D" w:themeColor="text2"/>
              </w:rPr>
              <w:t>60</w:t>
            </w:r>
          </w:p>
        </w:tc>
        <w:tc>
          <w:tcPr>
            <w:tcW w:w="1800" w:type="dxa"/>
            <w:shd w:val="clear" w:color="auto" w:fill="B8CCE4" w:themeFill="accent1" w:themeFillTint="66"/>
          </w:tcPr>
          <w:p w14:paraId="08F610D8" w14:textId="789992A2" w:rsidR="0001127C" w:rsidRPr="00942165" w:rsidRDefault="00BA420C" w:rsidP="0001127C">
            <w:pPr>
              <w:spacing w:before="40" w:after="40"/>
              <w:jc w:val="center"/>
              <w:rPr>
                <w:color w:val="1F497D" w:themeColor="text2"/>
              </w:rPr>
            </w:pPr>
            <w:r>
              <w:rPr>
                <w:color w:val="1F497D" w:themeColor="text2"/>
              </w:rPr>
              <w:t>20</w:t>
            </w:r>
          </w:p>
        </w:tc>
        <w:tc>
          <w:tcPr>
            <w:tcW w:w="1808" w:type="dxa"/>
            <w:shd w:val="clear" w:color="auto" w:fill="B9CDE5"/>
          </w:tcPr>
          <w:p w14:paraId="1E70E2A2" w14:textId="6C8DBDB1" w:rsidR="0001127C" w:rsidRPr="002A1754" w:rsidRDefault="00502142" w:rsidP="3F2C3979">
            <w:pPr>
              <w:spacing w:before="40" w:after="40"/>
              <w:jc w:val="center"/>
              <w:rPr>
                <w:color w:val="1F497D" w:themeColor="text2"/>
              </w:rPr>
            </w:pPr>
            <w:r>
              <w:rPr>
                <w:color w:val="1F497D" w:themeColor="text2"/>
              </w:rPr>
              <w:t>30</w:t>
            </w:r>
          </w:p>
        </w:tc>
        <w:tc>
          <w:tcPr>
            <w:tcW w:w="1791" w:type="dxa"/>
            <w:shd w:val="clear" w:color="auto" w:fill="B9CDE5"/>
          </w:tcPr>
          <w:p w14:paraId="2C2A80FD" w14:textId="14B324B7" w:rsidR="0001127C" w:rsidRPr="002A1754" w:rsidRDefault="0000104F" w:rsidP="3F2C3979">
            <w:pPr>
              <w:spacing w:before="40" w:after="40"/>
              <w:jc w:val="center"/>
              <w:rPr>
                <w:color w:val="1F497D" w:themeColor="text2"/>
              </w:rPr>
            </w:pPr>
            <w:r>
              <w:rPr>
                <w:color w:val="1F497D" w:themeColor="text2"/>
              </w:rPr>
              <w:t>20</w:t>
            </w:r>
          </w:p>
        </w:tc>
      </w:tr>
      <w:tr w:rsidR="0001127C" w14:paraId="1F3B2DAC" w14:textId="77777777" w:rsidTr="3F2C3979">
        <w:tc>
          <w:tcPr>
            <w:tcW w:w="1802" w:type="dxa"/>
            <w:shd w:val="clear" w:color="auto" w:fill="95B3D7" w:themeFill="accent1" w:themeFillTint="99"/>
          </w:tcPr>
          <w:p w14:paraId="40B97958" w14:textId="77777777" w:rsidR="0001127C" w:rsidRPr="00C823B1" w:rsidRDefault="0001127C" w:rsidP="0001127C">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26710A59" w14:textId="65ADB3F7" w:rsidR="0001127C" w:rsidRPr="007031F4" w:rsidRDefault="00E92B55" w:rsidP="0001127C">
            <w:pPr>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59A6C8F4" w14:textId="570D61BA" w:rsidR="0001127C" w:rsidRPr="00942165" w:rsidRDefault="00BA420C" w:rsidP="0001127C">
            <w:pPr>
              <w:spacing w:before="40" w:after="40"/>
              <w:jc w:val="center"/>
              <w:rPr>
                <w:color w:val="1F497D" w:themeColor="text2"/>
              </w:rPr>
            </w:pPr>
            <w:r>
              <w:rPr>
                <w:color w:val="1F497D" w:themeColor="text2"/>
              </w:rPr>
              <w:t>35</w:t>
            </w:r>
          </w:p>
        </w:tc>
        <w:tc>
          <w:tcPr>
            <w:tcW w:w="1808" w:type="dxa"/>
            <w:shd w:val="clear" w:color="auto" w:fill="B9CDE5"/>
          </w:tcPr>
          <w:p w14:paraId="466B669D" w14:textId="37944C3C" w:rsidR="0001127C" w:rsidRPr="002A1754" w:rsidRDefault="00502142" w:rsidP="3F2C3979">
            <w:pPr>
              <w:spacing w:before="40" w:after="40"/>
              <w:jc w:val="center"/>
              <w:rPr>
                <w:color w:val="1F497D" w:themeColor="text2"/>
              </w:rPr>
            </w:pPr>
            <w:r>
              <w:rPr>
                <w:color w:val="1F497D" w:themeColor="text2"/>
              </w:rPr>
              <w:t>35</w:t>
            </w:r>
          </w:p>
        </w:tc>
        <w:tc>
          <w:tcPr>
            <w:tcW w:w="1791" w:type="dxa"/>
            <w:shd w:val="clear" w:color="auto" w:fill="B9CDE5"/>
          </w:tcPr>
          <w:p w14:paraId="5DA94721" w14:textId="4F3D65C6" w:rsidR="0001127C" w:rsidRPr="002A1754" w:rsidRDefault="0000104F" w:rsidP="3F2C3979">
            <w:pPr>
              <w:spacing w:before="40" w:after="40"/>
              <w:jc w:val="center"/>
              <w:rPr>
                <w:color w:val="1F497D" w:themeColor="text2"/>
              </w:rPr>
            </w:pPr>
            <w:r>
              <w:rPr>
                <w:color w:val="1F497D" w:themeColor="text2"/>
              </w:rPr>
              <w:t>35</w:t>
            </w:r>
          </w:p>
        </w:tc>
      </w:tr>
      <w:tr w:rsidR="0001127C" w14:paraId="31CF55FF" w14:textId="77777777" w:rsidTr="3F2C3979">
        <w:tc>
          <w:tcPr>
            <w:tcW w:w="1802" w:type="dxa"/>
            <w:shd w:val="clear" w:color="auto" w:fill="95B3D7" w:themeFill="accent1" w:themeFillTint="99"/>
          </w:tcPr>
          <w:p w14:paraId="3C53DDFA" w14:textId="77777777" w:rsidR="0001127C" w:rsidRPr="00C823B1" w:rsidRDefault="0001127C" w:rsidP="0001127C">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78778606" w14:textId="596EA628" w:rsidR="0001127C" w:rsidRPr="007031F4" w:rsidRDefault="00E92B55" w:rsidP="0001127C">
            <w:pPr>
              <w:spacing w:before="40" w:after="40"/>
              <w:jc w:val="center"/>
              <w:rPr>
                <w:color w:val="1F497D" w:themeColor="text2"/>
              </w:rPr>
            </w:pPr>
            <w:r>
              <w:rPr>
                <w:color w:val="1F497D" w:themeColor="text2"/>
              </w:rPr>
              <w:t>05</w:t>
            </w:r>
          </w:p>
        </w:tc>
        <w:tc>
          <w:tcPr>
            <w:tcW w:w="1800" w:type="dxa"/>
            <w:shd w:val="clear" w:color="auto" w:fill="B8CCE4" w:themeFill="accent1" w:themeFillTint="66"/>
          </w:tcPr>
          <w:p w14:paraId="1C5D9BF4" w14:textId="4B0E4161" w:rsidR="0001127C" w:rsidRPr="00942165" w:rsidRDefault="00E92B55" w:rsidP="0001127C">
            <w:pPr>
              <w:spacing w:before="40" w:after="40"/>
              <w:jc w:val="center"/>
              <w:rPr>
                <w:color w:val="1F497D" w:themeColor="text2"/>
              </w:rPr>
            </w:pPr>
            <w:r>
              <w:rPr>
                <w:color w:val="1F497D" w:themeColor="text2"/>
              </w:rPr>
              <w:t>45</w:t>
            </w:r>
          </w:p>
        </w:tc>
        <w:tc>
          <w:tcPr>
            <w:tcW w:w="1808" w:type="dxa"/>
            <w:shd w:val="clear" w:color="auto" w:fill="B9CDE5"/>
          </w:tcPr>
          <w:p w14:paraId="1760F251" w14:textId="302E2915" w:rsidR="0001127C" w:rsidRPr="002A1754" w:rsidRDefault="00502142" w:rsidP="3F2C3979">
            <w:pPr>
              <w:spacing w:before="40" w:after="40"/>
              <w:jc w:val="center"/>
              <w:rPr>
                <w:color w:val="1F497D" w:themeColor="text2"/>
              </w:rPr>
            </w:pPr>
            <w:r>
              <w:rPr>
                <w:color w:val="1F497D" w:themeColor="text2"/>
              </w:rPr>
              <w:t>35</w:t>
            </w:r>
          </w:p>
        </w:tc>
        <w:tc>
          <w:tcPr>
            <w:tcW w:w="1791" w:type="dxa"/>
            <w:shd w:val="clear" w:color="auto" w:fill="B9CDE5"/>
          </w:tcPr>
          <w:p w14:paraId="2FFEC719" w14:textId="264A1C8E" w:rsidR="0001127C" w:rsidRPr="002A1754" w:rsidRDefault="00E86173" w:rsidP="3F2C3979">
            <w:pPr>
              <w:spacing w:before="40" w:after="40"/>
              <w:jc w:val="center"/>
              <w:rPr>
                <w:color w:val="1F497D" w:themeColor="text2"/>
              </w:rPr>
            </w:pPr>
            <w:r>
              <w:rPr>
                <w:color w:val="1F497D" w:themeColor="text2"/>
              </w:rPr>
              <w:t>45</w:t>
            </w:r>
          </w:p>
        </w:tc>
      </w:tr>
    </w:tbl>
    <w:p w14:paraId="29EA07BD" w14:textId="77777777" w:rsidR="00BA62DE" w:rsidRDefault="00BA62DE" w:rsidP="0F4A450A">
      <w:pPr>
        <w:outlineLvl w:val="0"/>
        <w:rPr>
          <w:b/>
          <w:bCs/>
        </w:rPr>
      </w:pPr>
      <w:bookmarkStart w:id="8" w:name="nelsmarlbull"/>
      <w:bookmarkEnd w:id="8"/>
    </w:p>
    <w:p w14:paraId="25EAB149" w14:textId="46399CE3" w:rsidR="002907BF" w:rsidRPr="00155658" w:rsidRDefault="0F4A450A" w:rsidP="0F4A450A">
      <w:pPr>
        <w:outlineLvl w:val="0"/>
        <w:rPr>
          <w:b/>
          <w:bCs/>
        </w:rPr>
      </w:pPr>
      <w:r w:rsidRPr="0F4A450A">
        <w:rPr>
          <w:b/>
          <w:bCs/>
        </w:rPr>
        <w:t>Tasman, Nelson, Marlborough, Buller</w:t>
      </w:r>
    </w:p>
    <w:p w14:paraId="379FF57E" w14:textId="77777777" w:rsidR="007500C4" w:rsidRPr="008A642C" w:rsidRDefault="0F4A450A" w:rsidP="008E30BD">
      <w:pPr>
        <w:spacing w:after="120"/>
      </w:pPr>
      <w:r w:rsidRPr="008A642C">
        <w:t xml:space="preserve">Probabilities are assigned in three categories: above average, near average, and below average. </w:t>
      </w:r>
    </w:p>
    <w:p w14:paraId="59BE0D10" w14:textId="74B591BA" w:rsidR="00EC06E8" w:rsidRPr="00892EB9" w:rsidRDefault="00EC06E8" w:rsidP="00EC06E8">
      <w:pPr>
        <w:pStyle w:val="ListParagraph"/>
        <w:numPr>
          <w:ilvl w:val="0"/>
          <w:numId w:val="2"/>
        </w:numPr>
      </w:pPr>
      <w:r>
        <w:t xml:space="preserve">Temperatures are </w:t>
      </w:r>
      <w:r w:rsidR="005B25C6">
        <w:t>very</w:t>
      </w:r>
      <w:r w:rsidR="00E80A57">
        <w:t xml:space="preserve"> likely to be above average (</w:t>
      </w:r>
      <w:r w:rsidR="005B25C6">
        <w:t>60</w:t>
      </w:r>
      <w:r w:rsidR="00E80A57">
        <w:t>% chance).</w:t>
      </w:r>
    </w:p>
    <w:p w14:paraId="3E8C5642" w14:textId="3E40E308" w:rsidR="00345A3D" w:rsidRDefault="00345A3D" w:rsidP="00345A3D">
      <w:pPr>
        <w:pStyle w:val="ListParagraph"/>
        <w:numPr>
          <w:ilvl w:val="0"/>
          <w:numId w:val="2"/>
        </w:numPr>
      </w:pPr>
      <w:r w:rsidRPr="002C36DF">
        <w:t xml:space="preserve">Rainfall totals are </w:t>
      </w:r>
      <w:r w:rsidR="00E80A57">
        <w:t>equally likely to be near normal (40% chance) or below normal (40% chance).</w:t>
      </w:r>
    </w:p>
    <w:p w14:paraId="5A5275A8" w14:textId="63D63B43" w:rsidR="00FE3D14" w:rsidRDefault="00FE3D14" w:rsidP="00FE3D14">
      <w:pPr>
        <w:pStyle w:val="ListParagraph"/>
        <w:numPr>
          <w:ilvl w:val="0"/>
          <w:numId w:val="2"/>
        </w:numPr>
      </w:pPr>
      <w:r>
        <w:t xml:space="preserve">Extended dry spells, unusual for the time of year, are </w:t>
      </w:r>
      <w:r w:rsidR="005B25C6">
        <w:t>likely</w:t>
      </w:r>
      <w:r>
        <w:t>.</w:t>
      </w:r>
    </w:p>
    <w:p w14:paraId="1E0ADC55" w14:textId="158B5ACB" w:rsidR="0003610D" w:rsidRDefault="0003610D" w:rsidP="00FE3D14">
      <w:pPr>
        <w:pStyle w:val="ListParagraph"/>
        <w:numPr>
          <w:ilvl w:val="0"/>
          <w:numId w:val="2"/>
        </w:numPr>
      </w:pPr>
      <w:r>
        <w:t>River flows are most likely to be near normal (40% chance). No clear guidance was available for soil moisture levels.</w:t>
      </w:r>
    </w:p>
    <w:p w14:paraId="4F98CA91" w14:textId="579BD6B5" w:rsidR="007500C4" w:rsidRDefault="0F4A450A" w:rsidP="006A6AF2">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533BD" w14:paraId="2AE40946" w14:textId="77777777" w:rsidTr="3F2C3979">
        <w:tc>
          <w:tcPr>
            <w:tcW w:w="1802" w:type="dxa"/>
            <w:shd w:val="clear" w:color="auto" w:fill="1F497D" w:themeFill="text2"/>
          </w:tcPr>
          <w:p w14:paraId="339FEA74" w14:textId="77777777" w:rsidR="005533BD" w:rsidRDefault="005533BD" w:rsidP="00824BDC">
            <w:pPr>
              <w:spacing w:before="40" w:after="40"/>
            </w:pPr>
          </w:p>
        </w:tc>
        <w:tc>
          <w:tcPr>
            <w:tcW w:w="1825" w:type="dxa"/>
            <w:shd w:val="clear" w:color="auto" w:fill="1F497D" w:themeFill="text2"/>
          </w:tcPr>
          <w:p w14:paraId="18F22C73" w14:textId="77777777" w:rsidR="005533BD"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1D9FF61F" w14:textId="77777777" w:rsidR="005533BD" w:rsidRPr="00C8281A" w:rsidRDefault="0F4A450A" w:rsidP="0F4A450A">
            <w:pPr>
              <w:spacing w:before="40" w:after="40"/>
              <w:jc w:val="center"/>
              <w:rPr>
                <w:color w:val="FFFFFF" w:themeColor="background1"/>
              </w:rPr>
            </w:pPr>
            <w:r w:rsidRPr="00C8281A">
              <w:rPr>
                <w:color w:val="FFFFFF" w:themeColor="background1"/>
              </w:rPr>
              <w:t>Rainfall</w:t>
            </w:r>
          </w:p>
        </w:tc>
        <w:tc>
          <w:tcPr>
            <w:tcW w:w="1808" w:type="dxa"/>
            <w:shd w:val="clear" w:color="auto" w:fill="21497D"/>
          </w:tcPr>
          <w:p w14:paraId="1CB1BB89" w14:textId="77777777" w:rsidR="005533BD" w:rsidRPr="00B22E87" w:rsidRDefault="0F4A450A" w:rsidP="3F2C3979">
            <w:pPr>
              <w:spacing w:before="40" w:after="40"/>
              <w:jc w:val="center"/>
              <w:rPr>
                <w:color w:val="FFFFFF" w:themeColor="background1"/>
              </w:rPr>
            </w:pPr>
            <w:r w:rsidRPr="00B22E87">
              <w:rPr>
                <w:color w:val="FFFFFF" w:themeColor="background1"/>
              </w:rPr>
              <w:t>Soil moisture</w:t>
            </w:r>
          </w:p>
        </w:tc>
        <w:tc>
          <w:tcPr>
            <w:tcW w:w="1791" w:type="dxa"/>
            <w:shd w:val="clear" w:color="auto" w:fill="21497D"/>
          </w:tcPr>
          <w:p w14:paraId="69743A0E" w14:textId="77777777" w:rsidR="005533BD" w:rsidRPr="00B22E87" w:rsidRDefault="0F4A450A" w:rsidP="3F2C3979">
            <w:pPr>
              <w:spacing w:before="40" w:after="40"/>
              <w:jc w:val="center"/>
              <w:rPr>
                <w:color w:val="FFFFFF" w:themeColor="background1"/>
              </w:rPr>
            </w:pPr>
            <w:r w:rsidRPr="00B22E87">
              <w:rPr>
                <w:color w:val="FFFFFF" w:themeColor="background1"/>
              </w:rPr>
              <w:t>River flows</w:t>
            </w:r>
          </w:p>
        </w:tc>
      </w:tr>
      <w:tr w:rsidR="00D01BCE" w:rsidRPr="003B0CAD" w14:paraId="6DEC9C59" w14:textId="77777777" w:rsidTr="3F2C3979">
        <w:tc>
          <w:tcPr>
            <w:tcW w:w="1802" w:type="dxa"/>
            <w:shd w:val="clear" w:color="auto" w:fill="95B3D7" w:themeFill="accent1" w:themeFillTint="99"/>
          </w:tcPr>
          <w:p w14:paraId="09448246" w14:textId="77777777" w:rsidR="00D01BCE" w:rsidRPr="00C823B1" w:rsidRDefault="00D01BCE" w:rsidP="00D01BCE">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2446619E" w14:textId="64F1D7D6" w:rsidR="00D01BCE" w:rsidRPr="008A642C" w:rsidRDefault="005B25C6" w:rsidP="00D01BCE">
            <w:pPr>
              <w:spacing w:before="40" w:after="40"/>
              <w:jc w:val="center"/>
              <w:rPr>
                <w:color w:val="1F497D" w:themeColor="text2"/>
              </w:rPr>
            </w:pPr>
            <w:r>
              <w:rPr>
                <w:color w:val="1F497D" w:themeColor="text2"/>
              </w:rPr>
              <w:t>60</w:t>
            </w:r>
          </w:p>
        </w:tc>
        <w:tc>
          <w:tcPr>
            <w:tcW w:w="1800" w:type="dxa"/>
            <w:shd w:val="clear" w:color="auto" w:fill="B8CCE4" w:themeFill="accent1" w:themeFillTint="66"/>
          </w:tcPr>
          <w:p w14:paraId="3B1BA7FD" w14:textId="29777A3D" w:rsidR="00D01BCE" w:rsidRPr="00C8281A" w:rsidRDefault="00E80A57" w:rsidP="00D01BCE">
            <w:pPr>
              <w:spacing w:before="40" w:after="40"/>
              <w:jc w:val="center"/>
              <w:rPr>
                <w:color w:val="1F497D" w:themeColor="text2"/>
              </w:rPr>
            </w:pPr>
            <w:r>
              <w:rPr>
                <w:color w:val="1F497D" w:themeColor="text2"/>
              </w:rPr>
              <w:t>20</w:t>
            </w:r>
          </w:p>
        </w:tc>
        <w:tc>
          <w:tcPr>
            <w:tcW w:w="1808" w:type="dxa"/>
            <w:shd w:val="clear" w:color="auto" w:fill="B9CDE5"/>
          </w:tcPr>
          <w:p w14:paraId="2F087A97" w14:textId="05C89968" w:rsidR="00D01BCE" w:rsidRPr="00B22E87" w:rsidRDefault="00FD367F" w:rsidP="3F2C3979">
            <w:pPr>
              <w:spacing w:before="40" w:after="40"/>
              <w:jc w:val="center"/>
              <w:rPr>
                <w:color w:val="1F497D" w:themeColor="text2"/>
              </w:rPr>
            </w:pPr>
            <w:r w:rsidRPr="00B22E87">
              <w:rPr>
                <w:color w:val="1F497D" w:themeColor="text2"/>
              </w:rPr>
              <w:t>35</w:t>
            </w:r>
          </w:p>
        </w:tc>
        <w:tc>
          <w:tcPr>
            <w:tcW w:w="1791" w:type="dxa"/>
            <w:shd w:val="clear" w:color="auto" w:fill="B9CDE5"/>
          </w:tcPr>
          <w:p w14:paraId="5BF5F03A" w14:textId="7BB1D4BD" w:rsidR="00D01BCE" w:rsidRPr="00B22E87" w:rsidRDefault="00EE47EB" w:rsidP="3F2C3979">
            <w:pPr>
              <w:spacing w:before="40" w:after="40"/>
              <w:jc w:val="center"/>
              <w:rPr>
                <w:color w:val="1F497D" w:themeColor="text2"/>
              </w:rPr>
            </w:pPr>
            <w:r w:rsidRPr="00B22E87">
              <w:rPr>
                <w:color w:val="1F497D" w:themeColor="text2"/>
              </w:rPr>
              <w:t>30</w:t>
            </w:r>
          </w:p>
        </w:tc>
      </w:tr>
      <w:tr w:rsidR="00D01BCE" w:rsidRPr="003B0CAD" w14:paraId="38E75982" w14:textId="77777777" w:rsidTr="3F2C3979">
        <w:tc>
          <w:tcPr>
            <w:tcW w:w="1802" w:type="dxa"/>
            <w:shd w:val="clear" w:color="auto" w:fill="95B3D7" w:themeFill="accent1" w:themeFillTint="99"/>
          </w:tcPr>
          <w:p w14:paraId="2936E577" w14:textId="77777777" w:rsidR="00D01BCE" w:rsidRPr="00C823B1" w:rsidRDefault="00D01BCE" w:rsidP="00D01BCE">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3A0DC5B2" w14:textId="20A80582" w:rsidR="00D01BCE" w:rsidRPr="008A642C" w:rsidRDefault="005B25C6" w:rsidP="00D01BCE">
            <w:pPr>
              <w:spacing w:before="40" w:after="40"/>
              <w:jc w:val="center"/>
              <w:rPr>
                <w:color w:val="1F497D" w:themeColor="text2"/>
              </w:rPr>
            </w:pPr>
            <w:r>
              <w:rPr>
                <w:color w:val="1F497D" w:themeColor="text2"/>
              </w:rPr>
              <w:t>35</w:t>
            </w:r>
          </w:p>
        </w:tc>
        <w:tc>
          <w:tcPr>
            <w:tcW w:w="1800" w:type="dxa"/>
            <w:shd w:val="clear" w:color="auto" w:fill="B8CCE4" w:themeFill="accent1" w:themeFillTint="66"/>
          </w:tcPr>
          <w:p w14:paraId="3D6611BC" w14:textId="7F48A58C" w:rsidR="00D01BCE" w:rsidRPr="00C8281A" w:rsidRDefault="00345A3D" w:rsidP="00D01BCE">
            <w:pPr>
              <w:spacing w:before="40" w:after="40"/>
              <w:jc w:val="center"/>
              <w:rPr>
                <w:color w:val="1F497D" w:themeColor="text2"/>
              </w:rPr>
            </w:pPr>
            <w:r>
              <w:rPr>
                <w:color w:val="1F497D" w:themeColor="text2"/>
              </w:rPr>
              <w:t>4</w:t>
            </w:r>
            <w:r w:rsidR="00E80A57">
              <w:rPr>
                <w:color w:val="1F497D" w:themeColor="text2"/>
              </w:rPr>
              <w:t>0</w:t>
            </w:r>
          </w:p>
        </w:tc>
        <w:tc>
          <w:tcPr>
            <w:tcW w:w="1808" w:type="dxa"/>
            <w:shd w:val="clear" w:color="auto" w:fill="B9CDE5"/>
          </w:tcPr>
          <w:p w14:paraId="0FC32B7F" w14:textId="2DE240A8" w:rsidR="00D01BCE" w:rsidRPr="00B22E87" w:rsidRDefault="00FD367F" w:rsidP="3F2C3979">
            <w:pPr>
              <w:spacing w:before="40" w:after="40"/>
              <w:jc w:val="center"/>
              <w:rPr>
                <w:color w:val="1F497D" w:themeColor="text2"/>
              </w:rPr>
            </w:pPr>
            <w:r w:rsidRPr="00B22E87">
              <w:rPr>
                <w:color w:val="1F497D" w:themeColor="text2"/>
              </w:rPr>
              <w:t>35</w:t>
            </w:r>
          </w:p>
        </w:tc>
        <w:tc>
          <w:tcPr>
            <w:tcW w:w="1791" w:type="dxa"/>
            <w:shd w:val="clear" w:color="auto" w:fill="B9CDE5"/>
          </w:tcPr>
          <w:p w14:paraId="7DE98744" w14:textId="38718F90" w:rsidR="00D01BCE" w:rsidRPr="00B22E87" w:rsidRDefault="00247992" w:rsidP="3F2C3979">
            <w:pPr>
              <w:spacing w:before="40" w:after="40"/>
              <w:jc w:val="center"/>
              <w:rPr>
                <w:color w:val="1F497D" w:themeColor="text2"/>
              </w:rPr>
            </w:pPr>
            <w:r w:rsidRPr="00B22E87">
              <w:rPr>
                <w:color w:val="1F497D" w:themeColor="text2"/>
              </w:rPr>
              <w:t>40</w:t>
            </w:r>
          </w:p>
        </w:tc>
      </w:tr>
      <w:tr w:rsidR="00D01BCE" w:rsidRPr="003B0CAD" w14:paraId="5A1AE60E" w14:textId="77777777" w:rsidTr="3F2C3979">
        <w:tc>
          <w:tcPr>
            <w:tcW w:w="1802" w:type="dxa"/>
            <w:shd w:val="clear" w:color="auto" w:fill="95B3D7" w:themeFill="accent1" w:themeFillTint="99"/>
          </w:tcPr>
          <w:p w14:paraId="1E619E9B" w14:textId="77777777" w:rsidR="00D01BCE" w:rsidRPr="00C823B1" w:rsidRDefault="00D01BCE" w:rsidP="00D01BCE">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220E53A3" w14:textId="4837BD8F" w:rsidR="00D01BCE" w:rsidRPr="008A642C" w:rsidRDefault="00466669" w:rsidP="00D01BCE">
            <w:pPr>
              <w:spacing w:before="40" w:after="40"/>
              <w:jc w:val="center"/>
              <w:rPr>
                <w:color w:val="1F497D" w:themeColor="text2"/>
              </w:rPr>
            </w:pPr>
            <w:r>
              <w:rPr>
                <w:color w:val="1F497D" w:themeColor="text2"/>
              </w:rPr>
              <w:t>05</w:t>
            </w:r>
          </w:p>
        </w:tc>
        <w:tc>
          <w:tcPr>
            <w:tcW w:w="1800" w:type="dxa"/>
            <w:shd w:val="clear" w:color="auto" w:fill="B8CCE4" w:themeFill="accent1" w:themeFillTint="66"/>
          </w:tcPr>
          <w:p w14:paraId="1AAB57F4" w14:textId="030E8AE9" w:rsidR="00D01BCE" w:rsidRPr="00C8281A" w:rsidRDefault="00E80A57" w:rsidP="00D01BCE">
            <w:pPr>
              <w:spacing w:before="40" w:after="40"/>
              <w:jc w:val="center"/>
              <w:rPr>
                <w:color w:val="1F497D" w:themeColor="text2"/>
              </w:rPr>
            </w:pPr>
            <w:r>
              <w:rPr>
                <w:color w:val="1F497D" w:themeColor="text2"/>
              </w:rPr>
              <w:t>40</w:t>
            </w:r>
          </w:p>
        </w:tc>
        <w:tc>
          <w:tcPr>
            <w:tcW w:w="1808" w:type="dxa"/>
            <w:shd w:val="clear" w:color="auto" w:fill="B9CDE5"/>
          </w:tcPr>
          <w:p w14:paraId="3A59E6E9" w14:textId="779D5708" w:rsidR="00D01BCE" w:rsidRPr="00B22E87" w:rsidRDefault="00247992" w:rsidP="3F2C3979">
            <w:pPr>
              <w:spacing w:before="40" w:after="40"/>
              <w:jc w:val="center"/>
              <w:rPr>
                <w:color w:val="1F497D" w:themeColor="text2"/>
              </w:rPr>
            </w:pPr>
            <w:r w:rsidRPr="00B22E87">
              <w:rPr>
                <w:color w:val="1F497D" w:themeColor="text2"/>
              </w:rPr>
              <w:t>30</w:t>
            </w:r>
          </w:p>
        </w:tc>
        <w:tc>
          <w:tcPr>
            <w:tcW w:w="1791" w:type="dxa"/>
            <w:shd w:val="clear" w:color="auto" w:fill="B9CDE5"/>
          </w:tcPr>
          <w:p w14:paraId="78BD1E8F" w14:textId="5BD73915" w:rsidR="00D01BCE" w:rsidRPr="00B22E87" w:rsidRDefault="009C6678" w:rsidP="3F2C3979">
            <w:pPr>
              <w:spacing w:before="40" w:after="40"/>
              <w:jc w:val="center"/>
              <w:rPr>
                <w:color w:val="1F497D" w:themeColor="text2"/>
              </w:rPr>
            </w:pPr>
            <w:r w:rsidRPr="00B22E87">
              <w:rPr>
                <w:color w:val="1F497D" w:themeColor="text2"/>
              </w:rPr>
              <w:t>3</w:t>
            </w:r>
            <w:r w:rsidR="00EE47EB" w:rsidRPr="00B22E87">
              <w:rPr>
                <w:color w:val="1F497D" w:themeColor="text2"/>
              </w:rPr>
              <w:t>0</w:t>
            </w:r>
          </w:p>
        </w:tc>
      </w:tr>
    </w:tbl>
    <w:p w14:paraId="3588E14A" w14:textId="77777777" w:rsidR="00DE376D" w:rsidRDefault="00DE376D" w:rsidP="0F4A450A">
      <w:pPr>
        <w:outlineLvl w:val="0"/>
        <w:rPr>
          <w:b/>
          <w:bCs/>
        </w:rPr>
      </w:pPr>
      <w:bookmarkStart w:id="9" w:name="wcalpsfooteotag"/>
      <w:bookmarkEnd w:id="9"/>
    </w:p>
    <w:p w14:paraId="60900690" w14:textId="7DF18504" w:rsidR="005533BD" w:rsidRPr="00155658" w:rsidRDefault="0F4A450A" w:rsidP="0F4A450A">
      <w:pPr>
        <w:outlineLvl w:val="0"/>
        <w:rPr>
          <w:b/>
          <w:bCs/>
        </w:rPr>
      </w:pPr>
      <w:r w:rsidRPr="0F4A450A">
        <w:rPr>
          <w:b/>
          <w:bCs/>
        </w:rPr>
        <w:t>West Coast, Alps and foothills, inland Otago, Southland</w:t>
      </w:r>
    </w:p>
    <w:p w14:paraId="1058BA0D" w14:textId="77777777" w:rsidR="007500C4" w:rsidRPr="00374461" w:rsidRDefault="0F4A450A" w:rsidP="00F11A0E">
      <w:r>
        <w:t xml:space="preserve">Probabilities are assigned in </w:t>
      </w:r>
      <w:r w:rsidRPr="00374461">
        <w:t xml:space="preserve">three categories: above average, near average, and below average. </w:t>
      </w:r>
    </w:p>
    <w:p w14:paraId="2DA0198E" w14:textId="7A73691C" w:rsidR="001E187E" w:rsidRPr="00892EB9" w:rsidRDefault="001E187E" w:rsidP="001E187E">
      <w:pPr>
        <w:pStyle w:val="ListParagraph"/>
        <w:numPr>
          <w:ilvl w:val="0"/>
          <w:numId w:val="2"/>
        </w:numPr>
      </w:pPr>
      <w:r>
        <w:t xml:space="preserve">Temperatures are </w:t>
      </w:r>
      <w:r w:rsidR="008611B7">
        <w:t>very</w:t>
      </w:r>
      <w:r>
        <w:t xml:space="preserve"> likely to be above average (</w:t>
      </w:r>
      <w:r w:rsidR="008611B7">
        <w:t>6</w:t>
      </w:r>
      <w:r w:rsidR="00C1135D">
        <w:t>5</w:t>
      </w:r>
      <w:r>
        <w:t>% chance)</w:t>
      </w:r>
      <w:r w:rsidR="004A0B7F">
        <w:t>.</w:t>
      </w:r>
    </w:p>
    <w:p w14:paraId="720120B1" w14:textId="52BC40E4" w:rsidR="001E187E" w:rsidRDefault="001E187E" w:rsidP="001E187E">
      <w:pPr>
        <w:pStyle w:val="ListParagraph"/>
        <w:numPr>
          <w:ilvl w:val="0"/>
          <w:numId w:val="2"/>
        </w:numPr>
      </w:pPr>
      <w:r w:rsidRPr="002C36DF">
        <w:t xml:space="preserve">Rainfall totals are </w:t>
      </w:r>
      <w:r w:rsidR="00C1135D">
        <w:t>most likely to near normal (45% chance).</w:t>
      </w:r>
    </w:p>
    <w:p w14:paraId="384C3596" w14:textId="64769338" w:rsidR="00AC7EF5" w:rsidRDefault="00AC7EF5" w:rsidP="001E187E">
      <w:pPr>
        <w:pStyle w:val="ListParagraph"/>
        <w:numPr>
          <w:ilvl w:val="0"/>
          <w:numId w:val="2"/>
        </w:numPr>
      </w:pPr>
      <w:r>
        <w:t xml:space="preserve">More westerly wind flows </w:t>
      </w:r>
      <w:r w:rsidR="00C1135D">
        <w:t xml:space="preserve">during September </w:t>
      </w:r>
      <w:r>
        <w:t>can bring frequent fronts to the region, elevating the potential for heavy rainfall.</w:t>
      </w:r>
    </w:p>
    <w:p w14:paraId="2E2B095A" w14:textId="4FB330A5" w:rsidR="00A20D9C" w:rsidRPr="00B22E87" w:rsidRDefault="00A20D9C" w:rsidP="00A20D9C">
      <w:pPr>
        <w:pStyle w:val="ListParagraph"/>
        <w:numPr>
          <w:ilvl w:val="0"/>
          <w:numId w:val="2"/>
        </w:numPr>
      </w:pPr>
      <w:r w:rsidRPr="00B22E87">
        <w:lastRenderedPageBreak/>
        <w:t xml:space="preserve">Soil moisture levels and river flows are </w:t>
      </w:r>
      <w:r w:rsidR="00B161EC" w:rsidRPr="00B22E87">
        <w:t xml:space="preserve">about equally </w:t>
      </w:r>
      <w:r w:rsidR="00BC536B" w:rsidRPr="00B22E87">
        <w:t>likely to be near normal (</w:t>
      </w:r>
      <w:r w:rsidR="00C11232" w:rsidRPr="00B22E87">
        <w:t>4</w:t>
      </w:r>
      <w:r w:rsidR="00CE07CD" w:rsidRPr="00B22E87">
        <w:t>0</w:t>
      </w:r>
      <w:r w:rsidR="00BC536B" w:rsidRPr="00B22E87">
        <w:t>% chance)</w:t>
      </w:r>
      <w:r w:rsidR="00CE07CD" w:rsidRPr="00B22E87">
        <w:t xml:space="preserve"> or above normal (35-40% chance).</w:t>
      </w:r>
    </w:p>
    <w:p w14:paraId="27B4BE05" w14:textId="1C5F079B" w:rsidR="00F31B93" w:rsidRDefault="0F4A450A" w:rsidP="008A350F">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5B0F93" w14:paraId="2B9A6D69" w14:textId="77777777" w:rsidTr="3F2C3979">
        <w:tc>
          <w:tcPr>
            <w:tcW w:w="1802" w:type="dxa"/>
            <w:shd w:val="clear" w:color="auto" w:fill="1F497D" w:themeFill="text2"/>
          </w:tcPr>
          <w:p w14:paraId="348F27C5" w14:textId="77777777" w:rsidR="005B0F93" w:rsidRDefault="005B0F93" w:rsidP="00824BDC">
            <w:pPr>
              <w:spacing w:before="40" w:after="40"/>
            </w:pPr>
          </w:p>
        </w:tc>
        <w:tc>
          <w:tcPr>
            <w:tcW w:w="1825" w:type="dxa"/>
            <w:shd w:val="clear" w:color="auto" w:fill="1F497D" w:themeFill="text2"/>
          </w:tcPr>
          <w:p w14:paraId="72F570C7" w14:textId="77777777" w:rsidR="005B0F93" w:rsidRPr="00C823B1" w:rsidRDefault="0F4A450A" w:rsidP="0F4A450A">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4CF475AF" w14:textId="77777777" w:rsidR="005B0F93" w:rsidRPr="00F956D1" w:rsidRDefault="0F4A450A" w:rsidP="0F4A450A">
            <w:pPr>
              <w:spacing w:before="40" w:after="40"/>
              <w:jc w:val="center"/>
              <w:rPr>
                <w:color w:val="FFFFFF" w:themeColor="background1"/>
              </w:rPr>
            </w:pPr>
            <w:r w:rsidRPr="00F956D1">
              <w:rPr>
                <w:color w:val="FFFFFF" w:themeColor="background1"/>
              </w:rPr>
              <w:t>Rainfall</w:t>
            </w:r>
          </w:p>
        </w:tc>
        <w:tc>
          <w:tcPr>
            <w:tcW w:w="1808" w:type="dxa"/>
            <w:shd w:val="clear" w:color="auto" w:fill="21497D"/>
          </w:tcPr>
          <w:p w14:paraId="595389EC" w14:textId="77777777" w:rsidR="005B0F93" w:rsidRPr="00B22E87" w:rsidRDefault="0F4A450A" w:rsidP="3F2C3979">
            <w:pPr>
              <w:spacing w:before="40" w:after="40"/>
              <w:jc w:val="center"/>
              <w:rPr>
                <w:color w:val="FFFFFF" w:themeColor="background1"/>
              </w:rPr>
            </w:pPr>
            <w:r w:rsidRPr="00B22E87">
              <w:rPr>
                <w:color w:val="FFFFFF" w:themeColor="background1"/>
              </w:rPr>
              <w:t>Soil moisture</w:t>
            </w:r>
          </w:p>
        </w:tc>
        <w:tc>
          <w:tcPr>
            <w:tcW w:w="1791" w:type="dxa"/>
            <w:shd w:val="clear" w:color="auto" w:fill="21497D"/>
          </w:tcPr>
          <w:p w14:paraId="74DF0A48" w14:textId="77777777" w:rsidR="005B0F93" w:rsidRPr="00B22E87" w:rsidRDefault="0F4A450A" w:rsidP="3F2C3979">
            <w:pPr>
              <w:spacing w:before="40" w:after="40"/>
              <w:jc w:val="center"/>
              <w:rPr>
                <w:color w:val="FFFFFF" w:themeColor="background1"/>
              </w:rPr>
            </w:pPr>
            <w:r w:rsidRPr="00B22E87">
              <w:rPr>
                <w:color w:val="FFFFFF" w:themeColor="background1"/>
              </w:rPr>
              <w:t>River flows</w:t>
            </w:r>
          </w:p>
        </w:tc>
      </w:tr>
      <w:tr w:rsidR="001E187E" w14:paraId="0547224D" w14:textId="77777777" w:rsidTr="3F2C3979">
        <w:tc>
          <w:tcPr>
            <w:tcW w:w="1802" w:type="dxa"/>
            <w:shd w:val="clear" w:color="auto" w:fill="95B3D7" w:themeFill="accent1" w:themeFillTint="99"/>
          </w:tcPr>
          <w:p w14:paraId="5E64155B" w14:textId="77777777" w:rsidR="001E187E" w:rsidRPr="00C823B1" w:rsidRDefault="001E187E" w:rsidP="001E187E">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40943773" w14:textId="32188851" w:rsidR="001E187E" w:rsidRPr="00374461" w:rsidRDefault="008611B7" w:rsidP="001E187E">
            <w:pPr>
              <w:spacing w:before="40" w:after="40"/>
              <w:jc w:val="center"/>
              <w:rPr>
                <w:color w:val="1F497D" w:themeColor="text2"/>
              </w:rPr>
            </w:pPr>
            <w:r>
              <w:rPr>
                <w:color w:val="1F497D" w:themeColor="text2"/>
              </w:rPr>
              <w:t>6</w:t>
            </w:r>
            <w:r w:rsidR="00C1135D">
              <w:rPr>
                <w:color w:val="1F497D" w:themeColor="text2"/>
              </w:rPr>
              <w:t>5</w:t>
            </w:r>
          </w:p>
        </w:tc>
        <w:tc>
          <w:tcPr>
            <w:tcW w:w="1800" w:type="dxa"/>
            <w:shd w:val="clear" w:color="auto" w:fill="B8CCE4" w:themeFill="accent1" w:themeFillTint="66"/>
          </w:tcPr>
          <w:p w14:paraId="11200621" w14:textId="47B5F67B" w:rsidR="001E187E" w:rsidRPr="00F956D1" w:rsidRDefault="00C1135D" w:rsidP="001E187E">
            <w:pPr>
              <w:spacing w:before="40" w:after="40"/>
              <w:jc w:val="center"/>
              <w:rPr>
                <w:color w:val="1F497D" w:themeColor="text2"/>
              </w:rPr>
            </w:pPr>
            <w:r>
              <w:rPr>
                <w:color w:val="1F497D" w:themeColor="text2"/>
              </w:rPr>
              <w:t>30</w:t>
            </w:r>
          </w:p>
        </w:tc>
        <w:tc>
          <w:tcPr>
            <w:tcW w:w="1808" w:type="dxa"/>
            <w:shd w:val="clear" w:color="auto" w:fill="B9CDE5"/>
          </w:tcPr>
          <w:p w14:paraId="1497E12E" w14:textId="04B384DA" w:rsidR="001E187E" w:rsidRPr="004A0B7F" w:rsidRDefault="008074E6" w:rsidP="3F2C3979">
            <w:pPr>
              <w:spacing w:before="40" w:after="40"/>
              <w:jc w:val="center"/>
              <w:rPr>
                <w:color w:val="1F497D" w:themeColor="text2"/>
              </w:rPr>
            </w:pPr>
            <w:r>
              <w:rPr>
                <w:color w:val="1F497D" w:themeColor="text2"/>
              </w:rPr>
              <w:t>40</w:t>
            </w:r>
          </w:p>
        </w:tc>
        <w:tc>
          <w:tcPr>
            <w:tcW w:w="1791" w:type="dxa"/>
            <w:shd w:val="clear" w:color="auto" w:fill="B9CDE5"/>
          </w:tcPr>
          <w:p w14:paraId="1811C1E8" w14:textId="75FC53DE" w:rsidR="001E187E" w:rsidRPr="004A0B7F" w:rsidRDefault="003741CF" w:rsidP="3F2C3979">
            <w:pPr>
              <w:spacing w:before="40" w:after="40"/>
              <w:jc w:val="center"/>
              <w:rPr>
                <w:color w:val="1F497D" w:themeColor="text2"/>
              </w:rPr>
            </w:pPr>
            <w:r>
              <w:rPr>
                <w:color w:val="1F497D" w:themeColor="text2"/>
              </w:rPr>
              <w:t>3</w:t>
            </w:r>
            <w:r w:rsidR="008074E6">
              <w:rPr>
                <w:color w:val="1F497D" w:themeColor="text2"/>
              </w:rPr>
              <w:t>5</w:t>
            </w:r>
          </w:p>
        </w:tc>
      </w:tr>
      <w:tr w:rsidR="001E187E" w14:paraId="53BA6F44" w14:textId="77777777" w:rsidTr="3F2C3979">
        <w:tc>
          <w:tcPr>
            <w:tcW w:w="1802" w:type="dxa"/>
            <w:shd w:val="clear" w:color="auto" w:fill="95B3D7" w:themeFill="accent1" w:themeFillTint="99"/>
          </w:tcPr>
          <w:p w14:paraId="14FBAA09" w14:textId="77777777" w:rsidR="001E187E" w:rsidRPr="00C823B1" w:rsidRDefault="001E187E" w:rsidP="001E187E">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15B6C861" w14:textId="0F61560A" w:rsidR="001E187E" w:rsidRPr="00374461" w:rsidRDefault="008611B7" w:rsidP="001E187E">
            <w:pPr>
              <w:tabs>
                <w:tab w:val="left" w:pos="660"/>
                <w:tab w:val="center" w:pos="816"/>
              </w:tabs>
              <w:spacing w:before="40" w:after="40"/>
              <w:jc w:val="center"/>
              <w:rPr>
                <w:color w:val="1F497D" w:themeColor="text2"/>
              </w:rPr>
            </w:pPr>
            <w:r>
              <w:rPr>
                <w:color w:val="1F497D" w:themeColor="text2"/>
              </w:rPr>
              <w:t>3</w:t>
            </w:r>
            <w:r w:rsidR="00C1135D">
              <w:rPr>
                <w:color w:val="1F497D" w:themeColor="text2"/>
              </w:rPr>
              <w:t>0</w:t>
            </w:r>
          </w:p>
        </w:tc>
        <w:tc>
          <w:tcPr>
            <w:tcW w:w="1800" w:type="dxa"/>
            <w:shd w:val="clear" w:color="auto" w:fill="B8CCE4" w:themeFill="accent1" w:themeFillTint="66"/>
          </w:tcPr>
          <w:p w14:paraId="2031F20E" w14:textId="23741F55" w:rsidR="001E187E" w:rsidRPr="00F956D1" w:rsidRDefault="004A0B7F" w:rsidP="001E187E">
            <w:pPr>
              <w:spacing w:before="40" w:after="40"/>
              <w:jc w:val="center"/>
              <w:rPr>
                <w:color w:val="1F497D" w:themeColor="text2"/>
              </w:rPr>
            </w:pPr>
            <w:r>
              <w:rPr>
                <w:color w:val="1F497D" w:themeColor="text2"/>
              </w:rPr>
              <w:t>4</w:t>
            </w:r>
            <w:r w:rsidR="00C1135D">
              <w:rPr>
                <w:color w:val="1F497D" w:themeColor="text2"/>
              </w:rPr>
              <w:t>5</w:t>
            </w:r>
          </w:p>
        </w:tc>
        <w:tc>
          <w:tcPr>
            <w:tcW w:w="1808" w:type="dxa"/>
            <w:shd w:val="clear" w:color="auto" w:fill="B9CDE5"/>
          </w:tcPr>
          <w:p w14:paraId="371FBB22" w14:textId="6C2A6016" w:rsidR="001E187E" w:rsidRPr="004A0B7F" w:rsidRDefault="00C11232" w:rsidP="3F2C3979">
            <w:pPr>
              <w:spacing w:before="40" w:after="40"/>
              <w:jc w:val="center"/>
              <w:rPr>
                <w:color w:val="1F497D" w:themeColor="text2"/>
              </w:rPr>
            </w:pPr>
            <w:r>
              <w:rPr>
                <w:color w:val="1F497D" w:themeColor="text2"/>
              </w:rPr>
              <w:t>4</w:t>
            </w:r>
            <w:r w:rsidR="008074E6">
              <w:rPr>
                <w:color w:val="1F497D" w:themeColor="text2"/>
              </w:rPr>
              <w:t>0</w:t>
            </w:r>
          </w:p>
        </w:tc>
        <w:tc>
          <w:tcPr>
            <w:tcW w:w="1791" w:type="dxa"/>
            <w:shd w:val="clear" w:color="auto" w:fill="B9CDE5"/>
          </w:tcPr>
          <w:p w14:paraId="448DF277" w14:textId="30B51053" w:rsidR="001E187E" w:rsidRPr="004A0B7F" w:rsidRDefault="00C11232" w:rsidP="3F2C3979">
            <w:pPr>
              <w:spacing w:before="40" w:after="40"/>
              <w:jc w:val="center"/>
              <w:rPr>
                <w:color w:val="1F497D" w:themeColor="text2"/>
              </w:rPr>
            </w:pPr>
            <w:r>
              <w:rPr>
                <w:color w:val="1F497D" w:themeColor="text2"/>
              </w:rPr>
              <w:t>4</w:t>
            </w:r>
            <w:r w:rsidR="008074E6">
              <w:rPr>
                <w:color w:val="1F497D" w:themeColor="text2"/>
              </w:rPr>
              <w:t>0</w:t>
            </w:r>
          </w:p>
        </w:tc>
      </w:tr>
      <w:tr w:rsidR="001E187E" w14:paraId="1138D6A8" w14:textId="77777777" w:rsidTr="3F2C3979">
        <w:trPr>
          <w:trHeight w:val="311"/>
        </w:trPr>
        <w:tc>
          <w:tcPr>
            <w:tcW w:w="1802" w:type="dxa"/>
            <w:shd w:val="clear" w:color="auto" w:fill="95B3D7" w:themeFill="accent1" w:themeFillTint="99"/>
          </w:tcPr>
          <w:p w14:paraId="324B68C8" w14:textId="77777777" w:rsidR="001E187E" w:rsidRPr="00C823B1" w:rsidRDefault="001E187E" w:rsidP="001E187E">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11FF9BC6" w14:textId="4F010335" w:rsidR="001E187E" w:rsidRPr="00374461" w:rsidRDefault="008611B7" w:rsidP="001E187E">
            <w:pPr>
              <w:spacing w:before="40" w:after="40"/>
              <w:jc w:val="center"/>
              <w:rPr>
                <w:color w:val="1F497D" w:themeColor="text2"/>
              </w:rPr>
            </w:pPr>
            <w:r>
              <w:rPr>
                <w:color w:val="1F497D" w:themeColor="text2"/>
              </w:rPr>
              <w:t>05</w:t>
            </w:r>
          </w:p>
        </w:tc>
        <w:tc>
          <w:tcPr>
            <w:tcW w:w="1800" w:type="dxa"/>
            <w:shd w:val="clear" w:color="auto" w:fill="B8CCE4" w:themeFill="accent1" w:themeFillTint="66"/>
          </w:tcPr>
          <w:p w14:paraId="1607A99D" w14:textId="4811DB35" w:rsidR="001E187E" w:rsidRPr="00F956D1" w:rsidRDefault="00466669" w:rsidP="001E187E">
            <w:pPr>
              <w:spacing w:before="40" w:after="40"/>
              <w:jc w:val="center"/>
              <w:rPr>
                <w:color w:val="1F497D" w:themeColor="text2"/>
              </w:rPr>
            </w:pPr>
            <w:r>
              <w:rPr>
                <w:color w:val="1F497D" w:themeColor="text2"/>
              </w:rPr>
              <w:t>2</w:t>
            </w:r>
            <w:r w:rsidR="00C1135D">
              <w:rPr>
                <w:color w:val="1F497D" w:themeColor="text2"/>
              </w:rPr>
              <w:t>5</w:t>
            </w:r>
          </w:p>
        </w:tc>
        <w:tc>
          <w:tcPr>
            <w:tcW w:w="1808" w:type="dxa"/>
            <w:shd w:val="clear" w:color="auto" w:fill="B9CDE5"/>
          </w:tcPr>
          <w:p w14:paraId="3F02A5BB" w14:textId="0AB42AAE" w:rsidR="001E187E" w:rsidRPr="004A0B7F" w:rsidRDefault="008074E6" w:rsidP="3F2C3979">
            <w:pPr>
              <w:spacing w:before="40" w:after="40"/>
              <w:jc w:val="center"/>
              <w:rPr>
                <w:color w:val="1F497D" w:themeColor="text2"/>
              </w:rPr>
            </w:pPr>
            <w:r>
              <w:rPr>
                <w:color w:val="1F497D" w:themeColor="text2"/>
              </w:rPr>
              <w:t>20</w:t>
            </w:r>
          </w:p>
        </w:tc>
        <w:tc>
          <w:tcPr>
            <w:tcW w:w="1791" w:type="dxa"/>
            <w:shd w:val="clear" w:color="auto" w:fill="B9CDE5"/>
          </w:tcPr>
          <w:p w14:paraId="04675B1F" w14:textId="2CCE88F7" w:rsidR="001E187E" w:rsidRPr="004A0B7F" w:rsidRDefault="003741CF" w:rsidP="3F2C3979">
            <w:pPr>
              <w:spacing w:before="40" w:after="40"/>
              <w:jc w:val="center"/>
              <w:rPr>
                <w:color w:val="1F497D" w:themeColor="text2"/>
              </w:rPr>
            </w:pPr>
            <w:r>
              <w:rPr>
                <w:color w:val="1F497D" w:themeColor="text2"/>
              </w:rPr>
              <w:t>25</w:t>
            </w:r>
          </w:p>
        </w:tc>
      </w:tr>
    </w:tbl>
    <w:p w14:paraId="4C8FB1FD" w14:textId="77777777" w:rsidR="00521CA1" w:rsidRDefault="00521CA1">
      <w:pPr>
        <w:rPr>
          <w:b/>
        </w:rPr>
      </w:pPr>
    </w:p>
    <w:p w14:paraId="3FAC1146" w14:textId="77777777" w:rsidR="005B0F93" w:rsidRPr="00155658" w:rsidRDefault="0F4A450A" w:rsidP="0F4A450A">
      <w:pPr>
        <w:outlineLvl w:val="0"/>
        <w:rPr>
          <w:b/>
          <w:bCs/>
        </w:rPr>
      </w:pPr>
      <w:bookmarkStart w:id="10" w:name="coastcanteotag"/>
      <w:bookmarkEnd w:id="10"/>
      <w:r w:rsidRPr="0F4A450A">
        <w:rPr>
          <w:b/>
          <w:bCs/>
        </w:rPr>
        <w:t>Coastal Canterbury, east Otago</w:t>
      </w:r>
    </w:p>
    <w:p w14:paraId="471F8684" w14:textId="77777777" w:rsidR="007500C4" w:rsidRPr="00217B5F" w:rsidRDefault="0F4A450A" w:rsidP="00F11A0E">
      <w:r>
        <w:t xml:space="preserve">Probabilities are </w:t>
      </w:r>
      <w:r w:rsidRPr="00217B5F">
        <w:t xml:space="preserve">assigned in three categories: above average, near average, and below average. </w:t>
      </w:r>
    </w:p>
    <w:p w14:paraId="00F34B7B" w14:textId="47E58A58" w:rsidR="00C91D69" w:rsidRPr="00892EB9" w:rsidRDefault="00C91D69" w:rsidP="00C91D69">
      <w:pPr>
        <w:pStyle w:val="ListParagraph"/>
        <w:numPr>
          <w:ilvl w:val="0"/>
          <w:numId w:val="2"/>
        </w:numPr>
      </w:pPr>
      <w:r>
        <w:t xml:space="preserve">Temperatures are </w:t>
      </w:r>
      <w:r w:rsidR="00106989">
        <w:t>very</w:t>
      </w:r>
      <w:r w:rsidR="00D844B1">
        <w:t xml:space="preserve"> likely to be above average (</w:t>
      </w:r>
      <w:r w:rsidR="00106989">
        <w:t>6</w:t>
      </w:r>
      <w:r w:rsidR="005C459A">
        <w:t>5</w:t>
      </w:r>
      <w:r w:rsidR="00D844B1">
        <w:t>% chance).</w:t>
      </w:r>
    </w:p>
    <w:p w14:paraId="10A36968" w14:textId="5082B43B" w:rsidR="00C91D69" w:rsidRDefault="00C91D69" w:rsidP="00C91D69">
      <w:pPr>
        <w:pStyle w:val="ListParagraph"/>
        <w:numPr>
          <w:ilvl w:val="0"/>
          <w:numId w:val="2"/>
        </w:numPr>
      </w:pPr>
      <w:r w:rsidRPr="002C36DF">
        <w:t xml:space="preserve">Rainfall totals are </w:t>
      </w:r>
      <w:r w:rsidR="00106989">
        <w:t xml:space="preserve">equally likely to be </w:t>
      </w:r>
      <w:r w:rsidR="005C459A">
        <w:t>near</w:t>
      </w:r>
      <w:r w:rsidR="00106989">
        <w:t xml:space="preserve"> normal (4</w:t>
      </w:r>
      <w:r w:rsidR="005C459A">
        <w:t>0</w:t>
      </w:r>
      <w:r w:rsidR="00106989">
        <w:t xml:space="preserve">% chance) or </w:t>
      </w:r>
      <w:r w:rsidR="005C459A">
        <w:t>below</w:t>
      </w:r>
      <w:r w:rsidR="00106989">
        <w:t xml:space="preserve"> normal (40% chance).</w:t>
      </w:r>
    </w:p>
    <w:p w14:paraId="014DCCFA" w14:textId="1608EB1B" w:rsidR="00106989" w:rsidRDefault="00106989" w:rsidP="00106989">
      <w:pPr>
        <w:pStyle w:val="ListParagraph"/>
        <w:numPr>
          <w:ilvl w:val="0"/>
          <w:numId w:val="2"/>
        </w:numPr>
      </w:pPr>
      <w:r>
        <w:t xml:space="preserve">Extended dry spells, unusual for the time of year, are </w:t>
      </w:r>
      <w:r w:rsidR="005C459A">
        <w:t>likely</w:t>
      </w:r>
      <w:r>
        <w:t>.</w:t>
      </w:r>
    </w:p>
    <w:p w14:paraId="6F302F11" w14:textId="5C6A9C0E" w:rsidR="005C459A" w:rsidRDefault="005C459A" w:rsidP="00106989">
      <w:pPr>
        <w:pStyle w:val="ListParagraph"/>
        <w:numPr>
          <w:ilvl w:val="0"/>
          <w:numId w:val="2"/>
        </w:numPr>
      </w:pPr>
      <w:r>
        <w:t>Soil moisture levels are currently near normal.</w:t>
      </w:r>
    </w:p>
    <w:p w14:paraId="50427D94" w14:textId="77777777" w:rsidR="005C459A" w:rsidRDefault="005C459A" w:rsidP="005C459A">
      <w:pPr>
        <w:pStyle w:val="ListParagraph"/>
        <w:numPr>
          <w:ilvl w:val="0"/>
          <w:numId w:val="2"/>
        </w:numPr>
      </w:pPr>
      <w:r>
        <w:t xml:space="preserve">Periods of unseasonable warmth are possible due to more </w:t>
      </w:r>
      <w:proofErr w:type="spellStart"/>
      <w:r>
        <w:t>northwesterly</w:t>
      </w:r>
      <w:proofErr w:type="spellEnd"/>
      <w:r>
        <w:t xml:space="preserve"> winds.</w:t>
      </w:r>
    </w:p>
    <w:p w14:paraId="149EF615" w14:textId="5DA602A6" w:rsidR="00BC7A64" w:rsidRPr="00B22E87" w:rsidRDefault="00BC7A64" w:rsidP="00BC7A64">
      <w:pPr>
        <w:pStyle w:val="ListParagraph"/>
        <w:numPr>
          <w:ilvl w:val="0"/>
          <w:numId w:val="2"/>
        </w:numPr>
      </w:pPr>
      <w:r w:rsidRPr="00B22E87">
        <w:t>Soil moisture levels</w:t>
      </w:r>
      <w:r w:rsidR="003B7E4D" w:rsidRPr="00B22E87">
        <w:t xml:space="preserve"> are most likely to be near normal (45% chance) while river flows are about equa</w:t>
      </w:r>
      <w:r w:rsidR="0061423B" w:rsidRPr="00B22E87">
        <w:t>lly likely to be near normal (45% chance) or below normal (40% chance)</w:t>
      </w:r>
      <w:r w:rsidR="00BD1927" w:rsidRPr="00B22E87">
        <w:t>.</w:t>
      </w:r>
    </w:p>
    <w:p w14:paraId="49404B19" w14:textId="015CDBA9" w:rsidR="007C3FA5" w:rsidRDefault="0F4A450A" w:rsidP="00CE567E">
      <w:r>
        <w:t>The full probability breakdown is:</w:t>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25"/>
        <w:gridCol w:w="1800"/>
        <w:gridCol w:w="1808"/>
        <w:gridCol w:w="1791"/>
      </w:tblGrid>
      <w:tr w:rsidR="00A00EEC" w14:paraId="2F80BB4E" w14:textId="77777777" w:rsidTr="3F2C3979">
        <w:tc>
          <w:tcPr>
            <w:tcW w:w="1802" w:type="dxa"/>
            <w:shd w:val="clear" w:color="auto" w:fill="1F497D" w:themeFill="text2"/>
          </w:tcPr>
          <w:p w14:paraId="428DEC27" w14:textId="77777777" w:rsidR="00A00EEC" w:rsidRDefault="00A00EEC" w:rsidP="00A00EEC">
            <w:pPr>
              <w:spacing w:before="40" w:after="40"/>
            </w:pPr>
          </w:p>
        </w:tc>
        <w:tc>
          <w:tcPr>
            <w:tcW w:w="1825" w:type="dxa"/>
            <w:shd w:val="clear" w:color="auto" w:fill="1F497D" w:themeFill="text2"/>
          </w:tcPr>
          <w:p w14:paraId="59A9677D" w14:textId="77777777" w:rsidR="00A00EEC" w:rsidRPr="00C823B1" w:rsidRDefault="00A00EEC" w:rsidP="00A00EEC">
            <w:pPr>
              <w:spacing w:before="40" w:after="40"/>
              <w:jc w:val="center"/>
              <w:rPr>
                <w:color w:val="FFFFFF" w:themeColor="background1"/>
              </w:rPr>
            </w:pPr>
            <w:r w:rsidRPr="0F4A450A">
              <w:rPr>
                <w:color w:val="FFFFFF" w:themeColor="background1"/>
              </w:rPr>
              <w:t>Temperature</w:t>
            </w:r>
          </w:p>
        </w:tc>
        <w:tc>
          <w:tcPr>
            <w:tcW w:w="1800" w:type="dxa"/>
            <w:shd w:val="clear" w:color="auto" w:fill="1F497D" w:themeFill="text2"/>
          </w:tcPr>
          <w:p w14:paraId="52F3FFA6" w14:textId="77777777" w:rsidR="00A00EEC" w:rsidRPr="00F956D1" w:rsidRDefault="00A00EEC" w:rsidP="00A00EEC">
            <w:pPr>
              <w:spacing w:before="40" w:after="40"/>
              <w:jc w:val="center"/>
              <w:rPr>
                <w:color w:val="FFFFFF" w:themeColor="background1"/>
              </w:rPr>
            </w:pPr>
            <w:r w:rsidRPr="00F956D1">
              <w:rPr>
                <w:color w:val="FFFFFF" w:themeColor="background1"/>
              </w:rPr>
              <w:t>Rainfall</w:t>
            </w:r>
          </w:p>
        </w:tc>
        <w:tc>
          <w:tcPr>
            <w:tcW w:w="1808" w:type="dxa"/>
            <w:shd w:val="clear" w:color="auto" w:fill="21497D"/>
          </w:tcPr>
          <w:p w14:paraId="75A369F4" w14:textId="77777777" w:rsidR="00A00EEC" w:rsidRPr="00B22E87" w:rsidRDefault="03F4A228" w:rsidP="3F2C3979">
            <w:pPr>
              <w:spacing w:before="40" w:after="40"/>
              <w:jc w:val="center"/>
              <w:rPr>
                <w:color w:val="FFFFFF" w:themeColor="background1"/>
              </w:rPr>
            </w:pPr>
            <w:r w:rsidRPr="00B22E87">
              <w:rPr>
                <w:color w:val="FFFFFF" w:themeColor="background1"/>
              </w:rPr>
              <w:t>Soil moisture</w:t>
            </w:r>
          </w:p>
        </w:tc>
        <w:tc>
          <w:tcPr>
            <w:tcW w:w="1791" w:type="dxa"/>
            <w:shd w:val="clear" w:color="auto" w:fill="21497D"/>
          </w:tcPr>
          <w:p w14:paraId="1924B000" w14:textId="77777777" w:rsidR="00A00EEC" w:rsidRPr="00B22E87" w:rsidRDefault="03F4A228" w:rsidP="3F2C3979">
            <w:pPr>
              <w:spacing w:before="40" w:after="40"/>
              <w:jc w:val="center"/>
              <w:rPr>
                <w:color w:val="FFFFFF" w:themeColor="background1"/>
              </w:rPr>
            </w:pPr>
            <w:r w:rsidRPr="00B22E87">
              <w:rPr>
                <w:color w:val="FFFFFF" w:themeColor="background1"/>
              </w:rPr>
              <w:t>River flows</w:t>
            </w:r>
          </w:p>
        </w:tc>
      </w:tr>
      <w:tr w:rsidR="00927B3D" w14:paraId="4FF18A5F" w14:textId="77777777" w:rsidTr="3F2C3979">
        <w:tc>
          <w:tcPr>
            <w:tcW w:w="1802" w:type="dxa"/>
            <w:shd w:val="clear" w:color="auto" w:fill="95B3D7" w:themeFill="accent1" w:themeFillTint="99"/>
          </w:tcPr>
          <w:p w14:paraId="789E67DD" w14:textId="77777777" w:rsidR="00927B3D" w:rsidRPr="00C823B1" w:rsidRDefault="00927B3D" w:rsidP="00927B3D">
            <w:pPr>
              <w:spacing w:before="40" w:after="40"/>
              <w:rPr>
                <w:color w:val="FFFFFF" w:themeColor="background1"/>
              </w:rPr>
            </w:pPr>
            <w:r w:rsidRPr="0F4A450A">
              <w:rPr>
                <w:color w:val="FFFFFF" w:themeColor="background1"/>
              </w:rPr>
              <w:t>Above average</w:t>
            </w:r>
          </w:p>
        </w:tc>
        <w:tc>
          <w:tcPr>
            <w:tcW w:w="1825" w:type="dxa"/>
            <w:shd w:val="clear" w:color="auto" w:fill="B8CCE4" w:themeFill="accent1" w:themeFillTint="66"/>
          </w:tcPr>
          <w:p w14:paraId="700382E4" w14:textId="30FC1DA1" w:rsidR="00927B3D" w:rsidRPr="008D37D6" w:rsidRDefault="00106989" w:rsidP="00927B3D">
            <w:pPr>
              <w:tabs>
                <w:tab w:val="left" w:pos="627"/>
                <w:tab w:val="center" w:pos="804"/>
              </w:tabs>
              <w:spacing w:before="40" w:after="40"/>
              <w:jc w:val="center"/>
              <w:rPr>
                <w:color w:val="1F497D" w:themeColor="text2"/>
              </w:rPr>
            </w:pPr>
            <w:r>
              <w:rPr>
                <w:color w:val="1F497D" w:themeColor="text2"/>
              </w:rPr>
              <w:t>6</w:t>
            </w:r>
            <w:r w:rsidR="008B0076">
              <w:rPr>
                <w:color w:val="1F497D" w:themeColor="text2"/>
              </w:rPr>
              <w:t>5</w:t>
            </w:r>
          </w:p>
        </w:tc>
        <w:tc>
          <w:tcPr>
            <w:tcW w:w="1800" w:type="dxa"/>
            <w:shd w:val="clear" w:color="auto" w:fill="B8CCE4" w:themeFill="accent1" w:themeFillTint="66"/>
          </w:tcPr>
          <w:p w14:paraId="51C15D89" w14:textId="760DFCDC" w:rsidR="00927B3D" w:rsidRPr="00F956D1" w:rsidRDefault="005C459A" w:rsidP="00927B3D">
            <w:pPr>
              <w:tabs>
                <w:tab w:val="left" w:pos="667"/>
                <w:tab w:val="center" w:pos="792"/>
              </w:tabs>
              <w:spacing w:before="40" w:after="40"/>
              <w:jc w:val="center"/>
              <w:rPr>
                <w:color w:val="1F497D" w:themeColor="text2"/>
              </w:rPr>
            </w:pPr>
            <w:r>
              <w:rPr>
                <w:color w:val="1F497D" w:themeColor="text2"/>
              </w:rPr>
              <w:t>20</w:t>
            </w:r>
          </w:p>
        </w:tc>
        <w:tc>
          <w:tcPr>
            <w:tcW w:w="1808" w:type="dxa"/>
            <w:shd w:val="clear" w:color="auto" w:fill="B9CDE5"/>
          </w:tcPr>
          <w:p w14:paraId="022E4297" w14:textId="44C09423" w:rsidR="00927B3D" w:rsidRPr="004A0B7F" w:rsidRDefault="00BD1927" w:rsidP="3F2C3979">
            <w:pPr>
              <w:tabs>
                <w:tab w:val="left" w:pos="667"/>
                <w:tab w:val="center" w:pos="792"/>
              </w:tabs>
              <w:spacing w:before="40" w:after="40"/>
              <w:jc w:val="center"/>
              <w:rPr>
                <w:color w:val="1F497D" w:themeColor="text2"/>
              </w:rPr>
            </w:pPr>
            <w:r>
              <w:rPr>
                <w:color w:val="1F497D" w:themeColor="text2"/>
              </w:rPr>
              <w:t>2</w:t>
            </w:r>
            <w:r w:rsidR="0061423B">
              <w:rPr>
                <w:color w:val="1F497D" w:themeColor="text2"/>
              </w:rPr>
              <w:t>0</w:t>
            </w:r>
          </w:p>
        </w:tc>
        <w:tc>
          <w:tcPr>
            <w:tcW w:w="1791" w:type="dxa"/>
            <w:shd w:val="clear" w:color="auto" w:fill="B9CDE5"/>
          </w:tcPr>
          <w:p w14:paraId="2A123E7C" w14:textId="2AFFE9E5" w:rsidR="00927B3D" w:rsidRPr="004A0B7F" w:rsidRDefault="009923CA" w:rsidP="3F2C3979">
            <w:pPr>
              <w:spacing w:before="40" w:after="40"/>
              <w:jc w:val="center"/>
              <w:rPr>
                <w:color w:val="1F497D" w:themeColor="text2"/>
              </w:rPr>
            </w:pPr>
            <w:r>
              <w:rPr>
                <w:color w:val="1F497D" w:themeColor="text2"/>
              </w:rPr>
              <w:t>15</w:t>
            </w:r>
          </w:p>
        </w:tc>
      </w:tr>
      <w:tr w:rsidR="00927B3D" w14:paraId="630BA5DF" w14:textId="77777777" w:rsidTr="3F2C3979">
        <w:tc>
          <w:tcPr>
            <w:tcW w:w="1802" w:type="dxa"/>
            <w:shd w:val="clear" w:color="auto" w:fill="95B3D7" w:themeFill="accent1" w:themeFillTint="99"/>
          </w:tcPr>
          <w:p w14:paraId="0056488A" w14:textId="77777777" w:rsidR="00927B3D" w:rsidRPr="00C823B1" w:rsidRDefault="00927B3D" w:rsidP="00927B3D">
            <w:pPr>
              <w:spacing w:before="40" w:after="40"/>
              <w:rPr>
                <w:color w:val="FFFFFF" w:themeColor="background1"/>
              </w:rPr>
            </w:pPr>
            <w:r w:rsidRPr="0F4A450A">
              <w:rPr>
                <w:color w:val="FFFFFF" w:themeColor="background1"/>
              </w:rPr>
              <w:t>Near average</w:t>
            </w:r>
          </w:p>
        </w:tc>
        <w:tc>
          <w:tcPr>
            <w:tcW w:w="1825" w:type="dxa"/>
            <w:shd w:val="clear" w:color="auto" w:fill="B8CCE4" w:themeFill="accent1" w:themeFillTint="66"/>
          </w:tcPr>
          <w:p w14:paraId="09298A70" w14:textId="20C51A05" w:rsidR="00927B3D" w:rsidRPr="008D37D6" w:rsidRDefault="00106989" w:rsidP="00927B3D">
            <w:pPr>
              <w:tabs>
                <w:tab w:val="left" w:pos="560"/>
                <w:tab w:val="center" w:pos="816"/>
              </w:tabs>
              <w:spacing w:before="40" w:after="40"/>
              <w:jc w:val="center"/>
              <w:rPr>
                <w:color w:val="1F497D" w:themeColor="text2"/>
              </w:rPr>
            </w:pPr>
            <w:r>
              <w:rPr>
                <w:color w:val="1F497D" w:themeColor="text2"/>
              </w:rPr>
              <w:t>30</w:t>
            </w:r>
          </w:p>
        </w:tc>
        <w:tc>
          <w:tcPr>
            <w:tcW w:w="1800" w:type="dxa"/>
            <w:shd w:val="clear" w:color="auto" w:fill="B8CCE4" w:themeFill="accent1" w:themeFillTint="66"/>
          </w:tcPr>
          <w:p w14:paraId="19B095ED" w14:textId="7BDBB60C" w:rsidR="00927B3D" w:rsidRPr="00F956D1" w:rsidRDefault="00681DD7" w:rsidP="00927B3D">
            <w:pPr>
              <w:tabs>
                <w:tab w:val="left" w:pos="660"/>
                <w:tab w:val="center" w:pos="792"/>
              </w:tabs>
              <w:spacing w:before="40" w:after="40"/>
              <w:jc w:val="center"/>
              <w:rPr>
                <w:color w:val="1F497D" w:themeColor="text2"/>
              </w:rPr>
            </w:pPr>
            <w:r>
              <w:rPr>
                <w:color w:val="1F497D" w:themeColor="text2"/>
              </w:rPr>
              <w:t>4</w:t>
            </w:r>
            <w:r w:rsidR="00F80BF8">
              <w:rPr>
                <w:color w:val="1F497D" w:themeColor="text2"/>
              </w:rPr>
              <w:t>0</w:t>
            </w:r>
          </w:p>
        </w:tc>
        <w:tc>
          <w:tcPr>
            <w:tcW w:w="1808" w:type="dxa"/>
            <w:shd w:val="clear" w:color="auto" w:fill="B9CDE5"/>
          </w:tcPr>
          <w:p w14:paraId="26745F89" w14:textId="7CD3008E" w:rsidR="00927B3D" w:rsidRPr="004A0B7F" w:rsidRDefault="42465C9E" w:rsidP="3F2C3979">
            <w:pPr>
              <w:tabs>
                <w:tab w:val="left" w:pos="674"/>
                <w:tab w:val="center" w:pos="796"/>
              </w:tabs>
              <w:spacing w:before="40" w:after="40"/>
              <w:jc w:val="center"/>
              <w:rPr>
                <w:color w:val="1F497D" w:themeColor="text2"/>
              </w:rPr>
            </w:pPr>
            <w:r w:rsidRPr="3F2C3979">
              <w:rPr>
                <w:color w:val="1F497D" w:themeColor="text2"/>
              </w:rPr>
              <w:t>4</w:t>
            </w:r>
            <w:r w:rsidR="00BD1927">
              <w:rPr>
                <w:color w:val="1F497D" w:themeColor="text2"/>
              </w:rPr>
              <w:t>5</w:t>
            </w:r>
          </w:p>
        </w:tc>
        <w:tc>
          <w:tcPr>
            <w:tcW w:w="1791" w:type="dxa"/>
            <w:shd w:val="clear" w:color="auto" w:fill="B9CDE5"/>
          </w:tcPr>
          <w:p w14:paraId="5D19F73E" w14:textId="45C938F4" w:rsidR="00927B3D" w:rsidRPr="004A0B7F" w:rsidRDefault="10B6C951" w:rsidP="3F2C3979">
            <w:pPr>
              <w:spacing w:before="40" w:after="40"/>
              <w:jc w:val="center"/>
              <w:rPr>
                <w:color w:val="1F497D" w:themeColor="text2"/>
              </w:rPr>
            </w:pPr>
            <w:r w:rsidRPr="3F2C3979">
              <w:rPr>
                <w:color w:val="1F497D" w:themeColor="text2"/>
              </w:rPr>
              <w:t>4</w:t>
            </w:r>
            <w:r w:rsidR="00BD1927">
              <w:rPr>
                <w:color w:val="1F497D" w:themeColor="text2"/>
              </w:rPr>
              <w:t>5</w:t>
            </w:r>
          </w:p>
        </w:tc>
      </w:tr>
      <w:tr w:rsidR="00927B3D" w14:paraId="34567691" w14:textId="77777777" w:rsidTr="3F2C3979">
        <w:tc>
          <w:tcPr>
            <w:tcW w:w="1802" w:type="dxa"/>
            <w:shd w:val="clear" w:color="auto" w:fill="95B3D7" w:themeFill="accent1" w:themeFillTint="99"/>
          </w:tcPr>
          <w:p w14:paraId="50E73494" w14:textId="77777777" w:rsidR="00927B3D" w:rsidRPr="00C823B1" w:rsidRDefault="00927B3D" w:rsidP="00927B3D">
            <w:pPr>
              <w:spacing w:before="40" w:after="40"/>
              <w:rPr>
                <w:color w:val="FFFFFF" w:themeColor="background1"/>
              </w:rPr>
            </w:pPr>
            <w:r w:rsidRPr="0F4A450A">
              <w:rPr>
                <w:color w:val="FFFFFF" w:themeColor="background1"/>
              </w:rPr>
              <w:t>Below average</w:t>
            </w:r>
          </w:p>
        </w:tc>
        <w:tc>
          <w:tcPr>
            <w:tcW w:w="1825" w:type="dxa"/>
            <w:shd w:val="clear" w:color="auto" w:fill="B8CCE4" w:themeFill="accent1" w:themeFillTint="66"/>
          </w:tcPr>
          <w:p w14:paraId="50D8E011" w14:textId="3005936C" w:rsidR="00927B3D" w:rsidRPr="008D37D6" w:rsidRDefault="00FF50A1" w:rsidP="00927B3D">
            <w:pPr>
              <w:spacing w:before="40" w:after="40"/>
              <w:jc w:val="center"/>
              <w:rPr>
                <w:color w:val="1F497D" w:themeColor="text2"/>
              </w:rPr>
            </w:pPr>
            <w:r>
              <w:rPr>
                <w:color w:val="1F497D" w:themeColor="text2"/>
              </w:rPr>
              <w:t>0</w:t>
            </w:r>
            <w:r w:rsidR="008B0076">
              <w:rPr>
                <w:color w:val="1F497D" w:themeColor="text2"/>
              </w:rPr>
              <w:t>5</w:t>
            </w:r>
          </w:p>
        </w:tc>
        <w:tc>
          <w:tcPr>
            <w:tcW w:w="1800" w:type="dxa"/>
            <w:shd w:val="clear" w:color="auto" w:fill="B8CCE4" w:themeFill="accent1" w:themeFillTint="66"/>
          </w:tcPr>
          <w:p w14:paraId="2B18BEE6" w14:textId="52D2B172" w:rsidR="00927B3D" w:rsidRPr="00F956D1" w:rsidRDefault="00106989" w:rsidP="00927B3D">
            <w:pPr>
              <w:spacing w:before="40" w:after="40"/>
              <w:jc w:val="center"/>
              <w:rPr>
                <w:color w:val="1F497D" w:themeColor="text2"/>
              </w:rPr>
            </w:pPr>
            <w:r>
              <w:rPr>
                <w:color w:val="1F497D" w:themeColor="text2"/>
              </w:rPr>
              <w:t>4</w:t>
            </w:r>
            <w:r w:rsidR="005C459A">
              <w:rPr>
                <w:color w:val="1F497D" w:themeColor="text2"/>
              </w:rPr>
              <w:t>0</w:t>
            </w:r>
          </w:p>
        </w:tc>
        <w:tc>
          <w:tcPr>
            <w:tcW w:w="1808" w:type="dxa"/>
            <w:shd w:val="clear" w:color="auto" w:fill="B9CDE5"/>
          </w:tcPr>
          <w:p w14:paraId="6F604569" w14:textId="36BCAE3D" w:rsidR="00927B3D" w:rsidRPr="004A0B7F" w:rsidRDefault="00BD1927" w:rsidP="3F2C3979">
            <w:pPr>
              <w:tabs>
                <w:tab w:val="left" w:pos="667"/>
                <w:tab w:val="center" w:pos="792"/>
              </w:tabs>
              <w:spacing w:before="40" w:after="40"/>
              <w:jc w:val="center"/>
              <w:rPr>
                <w:color w:val="1F497D" w:themeColor="text2"/>
              </w:rPr>
            </w:pPr>
            <w:r>
              <w:rPr>
                <w:color w:val="1F497D" w:themeColor="text2"/>
              </w:rPr>
              <w:t>3</w:t>
            </w:r>
            <w:r w:rsidR="0061423B">
              <w:rPr>
                <w:color w:val="1F497D" w:themeColor="text2"/>
              </w:rPr>
              <w:t>5</w:t>
            </w:r>
          </w:p>
        </w:tc>
        <w:tc>
          <w:tcPr>
            <w:tcW w:w="1791" w:type="dxa"/>
            <w:shd w:val="clear" w:color="auto" w:fill="B9CDE5"/>
          </w:tcPr>
          <w:p w14:paraId="16C678F2" w14:textId="7F752EE7" w:rsidR="00927B3D" w:rsidRPr="004A0B7F" w:rsidRDefault="009923CA" w:rsidP="3F2C3979">
            <w:pPr>
              <w:spacing w:before="40" w:after="40"/>
              <w:jc w:val="center"/>
              <w:rPr>
                <w:color w:val="1F497D" w:themeColor="text2"/>
              </w:rPr>
            </w:pPr>
            <w:r>
              <w:rPr>
                <w:color w:val="1F497D" w:themeColor="text2"/>
              </w:rPr>
              <w:t>40</w:t>
            </w:r>
          </w:p>
        </w:tc>
      </w:tr>
    </w:tbl>
    <w:p w14:paraId="46D6E059" w14:textId="77777777" w:rsidR="009B259D" w:rsidRDefault="009B259D" w:rsidP="7D139976">
      <w:pPr>
        <w:rPr>
          <w:color w:val="365F91" w:themeColor="accent1" w:themeShade="BF"/>
          <w:sz w:val="28"/>
          <w:szCs w:val="28"/>
        </w:rPr>
      </w:pPr>
    </w:p>
    <w:p w14:paraId="0961974E" w14:textId="77777777" w:rsidR="00D148BA" w:rsidRDefault="00D148BA" w:rsidP="7D139976">
      <w:pPr>
        <w:rPr>
          <w:color w:val="365F91" w:themeColor="accent1" w:themeShade="BF"/>
          <w:sz w:val="28"/>
          <w:szCs w:val="28"/>
        </w:rPr>
      </w:pPr>
    </w:p>
    <w:p w14:paraId="27586644" w14:textId="77777777" w:rsidR="00D148BA" w:rsidRDefault="00D148BA" w:rsidP="7D139976">
      <w:pPr>
        <w:rPr>
          <w:color w:val="365F91" w:themeColor="accent1" w:themeShade="BF"/>
          <w:sz w:val="28"/>
          <w:szCs w:val="28"/>
        </w:rPr>
      </w:pPr>
    </w:p>
    <w:p w14:paraId="1F4AE2D3" w14:textId="77777777" w:rsidR="00D148BA" w:rsidRDefault="00D148BA" w:rsidP="7D139976">
      <w:pPr>
        <w:rPr>
          <w:color w:val="365F91" w:themeColor="accent1" w:themeShade="BF"/>
          <w:sz w:val="28"/>
          <w:szCs w:val="28"/>
        </w:rPr>
      </w:pPr>
    </w:p>
    <w:p w14:paraId="54173B12" w14:textId="2CFFA563" w:rsidR="003310CA" w:rsidRDefault="003310CA" w:rsidP="009A40E5">
      <w:pPr>
        <w:rPr>
          <w:color w:val="365F91" w:themeColor="accent1" w:themeShade="BF"/>
          <w:sz w:val="28"/>
          <w:szCs w:val="28"/>
        </w:rPr>
      </w:pPr>
    </w:p>
    <w:p w14:paraId="66789410" w14:textId="107548BA" w:rsidR="00623048" w:rsidRDefault="00623048" w:rsidP="009A40E5">
      <w:pPr>
        <w:rPr>
          <w:color w:val="365F91" w:themeColor="accent1" w:themeShade="BF"/>
          <w:sz w:val="28"/>
          <w:szCs w:val="28"/>
        </w:rPr>
      </w:pPr>
    </w:p>
    <w:p w14:paraId="7E73BC2B" w14:textId="3906AB18" w:rsidR="004A479D" w:rsidRDefault="004A479D" w:rsidP="009A40E5">
      <w:pPr>
        <w:rPr>
          <w:color w:val="365F91" w:themeColor="accent1" w:themeShade="BF"/>
          <w:sz w:val="28"/>
          <w:szCs w:val="28"/>
        </w:rPr>
      </w:pPr>
    </w:p>
    <w:p w14:paraId="4FDE79BB" w14:textId="24F0D5C0" w:rsidR="004A479D" w:rsidRDefault="004A479D" w:rsidP="009A40E5">
      <w:pPr>
        <w:rPr>
          <w:color w:val="365F91" w:themeColor="accent1" w:themeShade="BF"/>
          <w:sz w:val="28"/>
          <w:szCs w:val="28"/>
        </w:rPr>
      </w:pPr>
    </w:p>
    <w:p w14:paraId="5671BC56" w14:textId="2C7D0AE2" w:rsidR="006C1114" w:rsidRPr="006C1114" w:rsidRDefault="7D139976" w:rsidP="009A40E5">
      <w:pPr>
        <w:rPr>
          <w:sz w:val="28"/>
          <w:szCs w:val="28"/>
        </w:rPr>
      </w:pPr>
      <w:r w:rsidRPr="7D139976">
        <w:rPr>
          <w:color w:val="365F91" w:themeColor="accent1" w:themeShade="BF"/>
          <w:sz w:val="28"/>
          <w:szCs w:val="28"/>
        </w:rPr>
        <w:lastRenderedPageBreak/>
        <w:t xml:space="preserve">Graphical representation of the regional probabilities </w:t>
      </w:r>
    </w:p>
    <w:p w14:paraId="1FEF4A1D" w14:textId="645AE869" w:rsidR="00443126" w:rsidRDefault="557D766C" w:rsidP="0003610D">
      <w:pPr>
        <w:jc w:val="center"/>
        <w:rPr>
          <w:color w:val="1F497D" w:themeColor="text2"/>
          <w:sz w:val="28"/>
          <w:szCs w:val="28"/>
        </w:rPr>
      </w:pPr>
      <w:r>
        <w:rPr>
          <w:noProof/>
        </w:rPr>
        <w:drawing>
          <wp:inline distT="0" distB="0" distL="0" distR="0" wp14:anchorId="4ECB5072" wp14:editId="0BF078D4">
            <wp:extent cx="4991584" cy="6001966"/>
            <wp:effectExtent l="0" t="0" r="0" b="5715"/>
            <wp:docPr id="1766135654" name="Picture 82532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35654" name="Picture 825323086"/>
                    <pic:cNvPicPr/>
                  </pic:nvPicPr>
                  <pic:blipFill>
                    <a:blip r:embed="rId12"/>
                    <a:stretch>
                      <a:fillRect/>
                    </a:stretch>
                  </pic:blipFill>
                  <pic:spPr>
                    <a:xfrm>
                      <a:off x="0" y="0"/>
                      <a:ext cx="5018803" cy="6034694"/>
                    </a:xfrm>
                    <a:prstGeom prst="rect">
                      <a:avLst/>
                    </a:prstGeom>
                  </pic:spPr>
                </pic:pic>
              </a:graphicData>
            </a:graphic>
          </wp:inline>
        </w:drawing>
      </w:r>
    </w:p>
    <w:p w14:paraId="4E109F4B" w14:textId="222A0CFB" w:rsidR="007A7229" w:rsidRPr="007A7229" w:rsidRDefault="0009434B" w:rsidP="0F4A450A">
      <w:pPr>
        <w:outlineLvl w:val="0"/>
        <w:rPr>
          <w:color w:val="1F497D" w:themeColor="text2"/>
          <w:sz w:val="28"/>
          <w:szCs w:val="28"/>
        </w:rPr>
      </w:pPr>
      <w:r>
        <w:rPr>
          <w:noProof/>
          <w:lang w:val="en-AU" w:eastAsia="en-AU"/>
        </w:rPr>
        <mc:AlternateContent>
          <mc:Choice Requires="wps">
            <w:drawing>
              <wp:anchor distT="0" distB="0" distL="114300" distR="114300" simplePos="0" relativeHeight="251658240" behindDoc="0" locked="0" layoutInCell="1" allowOverlap="1" wp14:anchorId="049CB55B" wp14:editId="0AE608CF">
                <wp:simplePos x="0" y="0"/>
                <wp:positionH relativeFrom="column">
                  <wp:posOffset>8890</wp:posOffset>
                </wp:positionH>
                <wp:positionV relativeFrom="paragraph">
                  <wp:posOffset>27940</wp:posOffset>
                </wp:positionV>
                <wp:extent cx="57626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12844"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pt,2.2pt" to="454.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" strokecolor="#4579b8 [3044]"/>
            </w:pict>
          </mc:Fallback>
        </mc:AlternateContent>
      </w:r>
      <w:bookmarkStart w:id="11" w:name="background"/>
      <w:bookmarkEnd w:id="11"/>
      <w:r w:rsidRPr="0009434B">
        <w:rPr>
          <w:color w:val="1F497D" w:themeColor="text2"/>
          <w:sz w:val="28"/>
          <w:szCs w:val="28"/>
        </w:rPr>
        <w:t>Background</w:t>
      </w:r>
      <w:bookmarkStart w:id="12" w:name="_Hlk494441575"/>
    </w:p>
    <w:p w14:paraId="519CE52F" w14:textId="0E92F511" w:rsidR="005B6780" w:rsidRDefault="4B9455BA" w:rsidP="00500197">
      <w:pPr>
        <w:spacing w:after="115"/>
      </w:pPr>
      <w:bookmarkStart w:id="13" w:name="_Hlk494438922"/>
      <w:bookmarkStart w:id="14" w:name="_Hlk494441805"/>
      <w:bookmarkEnd w:id="12"/>
      <w:r>
        <w:t xml:space="preserve">The NINO3.4 Index anomaly (in the central Pacific) </w:t>
      </w:r>
      <w:r w:rsidR="00AD32DC">
        <w:t xml:space="preserve">during </w:t>
      </w:r>
      <w:r w:rsidR="00DA4F78">
        <w:t>August</w:t>
      </w:r>
      <w:r w:rsidR="003C6E06">
        <w:t xml:space="preserve"> (through the </w:t>
      </w:r>
      <w:r w:rsidR="0025737C">
        <w:t>2</w:t>
      </w:r>
      <w:r w:rsidR="00DA4F78">
        <w:t>9</w:t>
      </w:r>
      <w:r w:rsidR="00962E6E">
        <w:rPr>
          <w:vertAlign w:val="superscript"/>
        </w:rPr>
        <w:t>th</w:t>
      </w:r>
      <w:r w:rsidR="003C6E06">
        <w:t>)</w:t>
      </w:r>
      <w:r w:rsidR="00AD32DC">
        <w:t xml:space="preserve"> was </w:t>
      </w:r>
      <w:r w:rsidR="00DA4F78">
        <w:t>-</w:t>
      </w:r>
      <w:r w:rsidR="00AD32DC">
        <w:t>0.</w:t>
      </w:r>
      <w:r w:rsidR="00DA4F78">
        <w:t>17</w:t>
      </w:r>
      <w:r w:rsidR="00AD32DC">
        <w:t>˚C</w:t>
      </w:r>
      <w:r w:rsidR="00F245A9">
        <w:t>,</w:t>
      </w:r>
      <w:r w:rsidR="00732DE3">
        <w:t xml:space="preserve"> although the latest weekly value had dropped to -0.</w:t>
      </w:r>
      <w:r w:rsidR="00DA4F78">
        <w:t>26</w:t>
      </w:r>
      <w:r w:rsidR="00732DE3">
        <w:t xml:space="preserve">˚C. </w:t>
      </w:r>
      <w:r w:rsidR="00F245A9">
        <w:t>T</w:t>
      </w:r>
      <w:r w:rsidR="003C6E06">
        <w:t xml:space="preserve">he </w:t>
      </w:r>
      <w:r w:rsidR="7FCC42B1">
        <w:t xml:space="preserve">Southern Oscillation Index </w:t>
      </w:r>
      <w:r w:rsidR="6E6E3229">
        <w:t>was +</w:t>
      </w:r>
      <w:r w:rsidR="00DA4F78">
        <w:t>0</w:t>
      </w:r>
      <w:r w:rsidR="7FCC42B1">
        <w:t>.</w:t>
      </w:r>
      <w:r w:rsidR="00B44B6D">
        <w:t>4</w:t>
      </w:r>
      <w:r w:rsidR="003C6E06">
        <w:t xml:space="preserve">, </w:t>
      </w:r>
      <w:r w:rsidR="00DA4F78">
        <w:t>in ENSO neutral territory.</w:t>
      </w:r>
    </w:p>
    <w:p w14:paraId="6CDBD5FA" w14:textId="7FA4977A" w:rsidR="00DA4F78" w:rsidRDefault="00754744" w:rsidP="00500197">
      <w:pPr>
        <w:spacing w:after="115"/>
      </w:pPr>
      <w:r>
        <w:t xml:space="preserve">During </w:t>
      </w:r>
      <w:r w:rsidR="00DA4F78">
        <w:t>August,</w:t>
      </w:r>
      <w:r>
        <w:t xml:space="preserve"> upper-oceanic heat content</w:t>
      </w:r>
      <w:r w:rsidR="00DA4F78">
        <w:t xml:space="preserve"> decreased across the equatorial Pacific for the third consecutive month. </w:t>
      </w:r>
      <w:r w:rsidR="001A6CD1">
        <w:t>The cooling effect of an upwelling Kelvin wave continued during the month.</w:t>
      </w:r>
    </w:p>
    <w:p w14:paraId="7035F346" w14:textId="6D796980" w:rsidR="001A6CD1" w:rsidRDefault="001A6CD1" w:rsidP="00500197">
      <w:pPr>
        <w:spacing w:after="115"/>
      </w:pPr>
      <w:r>
        <w:t>Cooler than average equatorial sub-surface waters (-0.5</w:t>
      </w:r>
      <w:r w:rsidR="00CB431B">
        <w:t>˚C</w:t>
      </w:r>
      <w:r>
        <w:t xml:space="preserve"> to </w:t>
      </w:r>
      <w:r w:rsidR="00807CA0">
        <w:t>-</w:t>
      </w:r>
      <w:r>
        <w:t xml:space="preserve">1.5˚C) progressed toward the surface in the central Pacific while a </w:t>
      </w:r>
      <w:r w:rsidR="004E0A2F">
        <w:t>layer</w:t>
      </w:r>
      <w:r w:rsidR="004E0A2F">
        <w:t xml:space="preserve"> </w:t>
      </w:r>
      <w:r>
        <w:t xml:space="preserve">of warmer </w:t>
      </w:r>
      <w:r w:rsidR="00240C6F">
        <w:t>than average</w:t>
      </w:r>
      <w:r w:rsidR="004E0A2F">
        <w:t xml:space="preserve"> </w:t>
      </w:r>
      <w:r>
        <w:t xml:space="preserve">seas persisted near the surface off the </w:t>
      </w:r>
      <w:r w:rsidR="00807CA0">
        <w:t xml:space="preserve">west </w:t>
      </w:r>
      <w:r>
        <w:t>coast of South America. The distribution of anomalies is currently closest to a central Pacific type of La Niña, similar to that of this time last year.</w:t>
      </w:r>
    </w:p>
    <w:p w14:paraId="60A417E1" w14:textId="6F6A6A72" w:rsidR="00184CFB" w:rsidRDefault="00184CFB" w:rsidP="00184CFB">
      <w:pPr>
        <w:spacing w:after="115" w:line="259" w:lineRule="auto"/>
      </w:pPr>
      <w:r>
        <w:lastRenderedPageBreak/>
        <w:t xml:space="preserve">Trade winds were again enhanced in the equatorial central Pacific, which is where cooling of the sea surface was focused. </w:t>
      </w:r>
      <w:r w:rsidRPr="36914609">
        <w:t xml:space="preserve">Enhanced </w:t>
      </w:r>
      <w:r>
        <w:t>trade winds</w:t>
      </w:r>
      <w:r w:rsidRPr="36914609">
        <w:t xml:space="preserve"> are expected to continue through the month of </w:t>
      </w:r>
      <w:r>
        <w:t>September</w:t>
      </w:r>
      <w:r w:rsidRPr="36914609">
        <w:t xml:space="preserve">, </w:t>
      </w:r>
      <w:r>
        <w:t>particularly in the central</w:t>
      </w:r>
      <w:r w:rsidRPr="36914609">
        <w:t xml:space="preserve"> </w:t>
      </w:r>
      <w:r>
        <w:t xml:space="preserve">equatorial Pacific, </w:t>
      </w:r>
      <w:r w:rsidRPr="36914609">
        <w:t xml:space="preserve">which </w:t>
      </w:r>
      <w:r w:rsidRPr="79818605">
        <w:t>should result in additional cooling of the sea surface.</w:t>
      </w:r>
    </w:p>
    <w:p w14:paraId="5A92657F" w14:textId="31DD6C81" w:rsidR="00732DE3" w:rsidRDefault="00732DE3" w:rsidP="00500197">
      <w:pPr>
        <w:spacing w:after="115"/>
      </w:pPr>
      <w:r>
        <w:t>A negative Indian Ocean Dipole (IOD), referring to well above average SSTs in the tropical eastern Indian Ocean</w:t>
      </w:r>
      <w:r w:rsidR="00184CFB">
        <w:t>, continued during August</w:t>
      </w:r>
      <w:r>
        <w:t xml:space="preserve">. </w:t>
      </w:r>
      <w:r w:rsidR="00A76FB5">
        <w:t xml:space="preserve">An Atlantic Niño, </w:t>
      </w:r>
      <w:r w:rsidR="003A2574">
        <w:t xml:space="preserve">characterised by </w:t>
      </w:r>
      <w:r w:rsidR="00A76FB5">
        <w:t>warmer than average ocean temperatures in the central and eastern equatorial Atlantic,</w:t>
      </w:r>
      <w:r w:rsidR="00184CFB">
        <w:t xml:space="preserve"> also</w:t>
      </w:r>
      <w:r w:rsidR="00A76FB5">
        <w:t xml:space="preserve"> persisted. These teleconnections</w:t>
      </w:r>
      <w:r w:rsidR="00950D2A">
        <w:t xml:space="preserve">, or </w:t>
      </w:r>
      <w:r w:rsidR="0006502F">
        <w:t xml:space="preserve">climate patterns </w:t>
      </w:r>
      <w:r w:rsidR="00950D2A">
        <w:t xml:space="preserve">related to one another across long distances, </w:t>
      </w:r>
      <w:r w:rsidR="00A76FB5">
        <w:t>support an ocean-atmosphere system that is likely to continue to trend in a La Niña-like direction.</w:t>
      </w:r>
    </w:p>
    <w:p w14:paraId="16984F0E" w14:textId="3B22D689" w:rsidR="00184CFB" w:rsidRDefault="00184CFB" w:rsidP="00500197">
      <w:pPr>
        <w:spacing w:after="115"/>
      </w:pPr>
      <w:r>
        <w:t>La Niña or ENSO “cool” neutral conditions are about equally likely (45-50% chance each) during spring before the chance for La Niña peaks at 50-60% during summer.</w:t>
      </w:r>
    </w:p>
    <w:p w14:paraId="18B1099B" w14:textId="6CC34A0E" w:rsidR="00FD5D9C" w:rsidRDefault="00FD5D9C" w:rsidP="00FD5D9C">
      <w:pPr>
        <w:spacing w:after="115"/>
      </w:pPr>
      <w:r w:rsidRPr="29F715EE">
        <w:t>During August,</w:t>
      </w:r>
      <w:r w:rsidRPr="29F715EE">
        <w:rPr>
          <w:b/>
          <w:bCs/>
        </w:rPr>
        <w:t xml:space="preserve"> </w:t>
      </w:r>
      <w:r w:rsidRPr="00FD5D9C">
        <w:t>convective forcing</w:t>
      </w:r>
      <w:r w:rsidRPr="29F715EE">
        <w:t xml:space="preserve"> </w:t>
      </w:r>
      <w:r w:rsidR="00D8139B">
        <w:t xml:space="preserve">was </w:t>
      </w:r>
      <w:r w:rsidRPr="29F715EE">
        <w:t>focused over the Atlantic Ocean, Africa, and the Indian Ocean. A cell of suppressed convection was observed over the Pacific, strongest just west of the International Date</w:t>
      </w:r>
      <w:r w:rsidR="00D8139B">
        <w:t xml:space="preserve"> L</w:t>
      </w:r>
      <w:r w:rsidRPr="29F715EE">
        <w:t>ine.</w:t>
      </w:r>
    </w:p>
    <w:p w14:paraId="5ACA2E96" w14:textId="438EB67E" w:rsidR="00FD5D9C" w:rsidRDefault="00FD5D9C" w:rsidP="00FD5D9C">
      <w:pPr>
        <w:spacing w:after="115"/>
      </w:pPr>
      <w:r w:rsidRPr="06CC091C">
        <w:t>During September, convective forcing is expected to favour the Indian Ocean and Maritime Cont</w:t>
      </w:r>
      <w:r w:rsidR="004C5F81">
        <w:t>in</w:t>
      </w:r>
      <w:r w:rsidRPr="06CC091C">
        <w:t xml:space="preserve">ent before moving into the Pacific late in the month. This corresponds to </w:t>
      </w:r>
      <w:r>
        <w:t>Madden-Julian Oscillation (</w:t>
      </w:r>
      <w:r w:rsidRPr="06CC091C">
        <w:t>MJO</w:t>
      </w:r>
      <w:r>
        <w:t>)</w:t>
      </w:r>
      <w:r w:rsidRPr="06CC091C">
        <w:t xml:space="preserve"> phases </w:t>
      </w:r>
      <w:r w:rsidRPr="3799ECE2">
        <w:t>2-5</w:t>
      </w:r>
      <w:r w:rsidRPr="729C2215">
        <w:t xml:space="preserve">, which </w:t>
      </w:r>
      <w:r w:rsidRPr="0A7D2633">
        <w:t xml:space="preserve">typically come with </w:t>
      </w:r>
      <w:r w:rsidRPr="64D0CC86">
        <w:t>warmer than average temperatures and more rainfall in</w:t>
      </w:r>
      <w:r w:rsidRPr="0CE7DB61">
        <w:t xml:space="preserve"> the </w:t>
      </w:r>
      <w:r w:rsidRPr="198CD589">
        <w:t>western South Island (</w:t>
      </w:r>
      <w:r w:rsidRPr="7903DBB5">
        <w:t>phases 2</w:t>
      </w:r>
      <w:r w:rsidRPr="04267594">
        <w:t xml:space="preserve"> and 4) and less </w:t>
      </w:r>
      <w:r w:rsidRPr="116ECDB1">
        <w:t>rainfall in the north and east of the North Island (phases 2 and 3).</w:t>
      </w:r>
    </w:p>
    <w:p w14:paraId="196A21F0" w14:textId="2E2EC3C4" w:rsidR="00FD5D9C" w:rsidRDefault="00FD5D9C" w:rsidP="00FD5D9C">
      <w:pPr>
        <w:spacing w:after="115"/>
      </w:pPr>
      <w:r w:rsidRPr="6FC668E2">
        <w:t>Looking ahead to October</w:t>
      </w:r>
      <w:r w:rsidRPr="5B9E09C0">
        <w:t>, the</w:t>
      </w:r>
      <w:r w:rsidRPr="6FC668E2">
        <w:t xml:space="preserve"> </w:t>
      </w:r>
      <w:r w:rsidRPr="75BB9699">
        <w:t xml:space="preserve">MJO could start the month in phase </w:t>
      </w:r>
      <w:r w:rsidRPr="15D04A63">
        <w:t xml:space="preserve">7 or </w:t>
      </w:r>
      <w:r w:rsidRPr="34F5364D">
        <w:t xml:space="preserve">8 before moving </w:t>
      </w:r>
      <w:r w:rsidRPr="4D90E56B">
        <w:t>toward</w:t>
      </w:r>
      <w:r w:rsidRPr="34F5364D">
        <w:t xml:space="preserve"> </w:t>
      </w:r>
      <w:r w:rsidRPr="23A980CA">
        <w:t xml:space="preserve">Africa and </w:t>
      </w:r>
      <w:r w:rsidRPr="34F5364D">
        <w:t>the Indian Ocean (phases 1-</w:t>
      </w:r>
      <w:r w:rsidRPr="23A980CA">
        <w:t>3</w:t>
      </w:r>
      <w:r w:rsidRPr="4D90E56B">
        <w:t>).</w:t>
      </w:r>
      <w:r w:rsidRPr="3D645BCB">
        <w:t xml:space="preserve"> </w:t>
      </w:r>
      <w:r w:rsidRPr="23E6258C">
        <w:t xml:space="preserve">These phases have historically been associated with mixed rainfall </w:t>
      </w:r>
      <w:r w:rsidRPr="171CCED2">
        <w:t xml:space="preserve">and </w:t>
      </w:r>
      <w:r w:rsidRPr="29F673DE">
        <w:t>temperatures patterns</w:t>
      </w:r>
      <w:r w:rsidR="00E21CC3">
        <w:t xml:space="preserve"> in New Zealand</w:t>
      </w:r>
      <w:r w:rsidRPr="29F673DE">
        <w:t>.</w:t>
      </w:r>
      <w:r w:rsidRPr="23E6258C">
        <w:t xml:space="preserve"> </w:t>
      </w:r>
      <w:r w:rsidRPr="61FCD9BB">
        <w:t xml:space="preserve">By November, forcing could become more prominent over the Maritime Continent and western Pacific </w:t>
      </w:r>
      <w:r w:rsidRPr="6EB4538E">
        <w:t>should La Niña</w:t>
      </w:r>
      <w:r>
        <w:t>-like patterns</w:t>
      </w:r>
      <w:r w:rsidRPr="6EB4538E">
        <w:t xml:space="preserve"> continue to build.</w:t>
      </w:r>
    </w:p>
    <w:p w14:paraId="402293C2" w14:textId="45530EFE" w:rsidR="00FD5D9C" w:rsidRDefault="00FD5D9C" w:rsidP="00E032AA">
      <w:pPr>
        <w:spacing w:after="115"/>
      </w:pPr>
      <w:r>
        <w:t xml:space="preserve">The </w:t>
      </w:r>
      <w:r w:rsidR="00335815">
        <w:t>Southern Annu</w:t>
      </w:r>
      <w:r w:rsidR="00B1420A">
        <w:t>lar</w:t>
      </w:r>
      <w:r w:rsidR="00335815">
        <w:t xml:space="preserve"> Mode (SAM) </w:t>
      </w:r>
      <w:r>
        <w:t xml:space="preserve">was variable during August. </w:t>
      </w:r>
      <w:r w:rsidRPr="29F715EE">
        <w:t xml:space="preserve">The SAM </w:t>
      </w:r>
      <w:r w:rsidR="005C5AB3">
        <w:t xml:space="preserve">will likely feature additional variability during September, although it may spend more time in its </w:t>
      </w:r>
      <w:r w:rsidRPr="29F715EE">
        <w:t>positiv</w:t>
      </w:r>
      <w:r w:rsidR="005C5AB3">
        <w:t xml:space="preserve">e phase during the expected </w:t>
      </w:r>
      <w:r w:rsidRPr="29F715EE">
        <w:t>spells of higher</w:t>
      </w:r>
      <w:r w:rsidRPr="260756BF">
        <w:t>-</w:t>
      </w:r>
      <w:r w:rsidRPr="29F715EE">
        <w:t>than</w:t>
      </w:r>
      <w:r w:rsidRPr="260756BF">
        <w:t>-</w:t>
      </w:r>
      <w:r w:rsidRPr="29F715EE">
        <w:t>normal pressure.</w:t>
      </w:r>
    </w:p>
    <w:p w14:paraId="57788125" w14:textId="1AFCEFFA" w:rsidR="001608BE" w:rsidRPr="001B3C16" w:rsidRDefault="009A2F9D" w:rsidP="00E032AA">
      <w:pPr>
        <w:spacing w:after="115"/>
      </w:pPr>
      <w:r w:rsidRPr="001B3C16">
        <w:t>N</w:t>
      </w:r>
      <w:r w:rsidR="00086DC6">
        <w:t>ew Zealand</w:t>
      </w:r>
      <w:r w:rsidR="00FD43C8" w:rsidRPr="001B3C16">
        <w:t xml:space="preserve">’s </w:t>
      </w:r>
      <w:r w:rsidRPr="001B3C16">
        <w:t xml:space="preserve">coastal </w:t>
      </w:r>
      <w:r w:rsidR="00AB47F3" w:rsidRPr="001B3C16">
        <w:t xml:space="preserve">water temperature anomalies </w:t>
      </w:r>
      <w:bookmarkEnd w:id="13"/>
      <w:bookmarkEnd w:id="14"/>
      <w:r w:rsidR="00015D6F">
        <w:t>remained</w:t>
      </w:r>
      <w:r w:rsidR="00015D6F" w:rsidRPr="001B3C16">
        <w:t xml:space="preserve"> </w:t>
      </w:r>
      <w:r w:rsidR="0052073E" w:rsidRPr="001B3C16">
        <w:t xml:space="preserve">warmer than average </w:t>
      </w:r>
      <w:r w:rsidR="00BC5606" w:rsidRPr="001B3C16">
        <w:t xml:space="preserve">during </w:t>
      </w:r>
      <w:r w:rsidR="005C5AB3">
        <w:t>August</w:t>
      </w:r>
      <w:r w:rsidR="00BC5606" w:rsidRPr="001B3C16">
        <w:t xml:space="preserve">, ranging from </w:t>
      </w:r>
      <w:r w:rsidR="001C5ADF">
        <w:t>0.</w:t>
      </w:r>
      <w:r w:rsidR="005C5AB3">
        <w:t>6</w:t>
      </w:r>
      <w:r w:rsidR="00BC5606" w:rsidRPr="001B3C16">
        <w:t>˚C to 1.</w:t>
      </w:r>
      <w:r w:rsidR="005C5AB3">
        <w:t>1</w:t>
      </w:r>
      <w:r w:rsidR="00BC5606" w:rsidRPr="001B3C16">
        <w:t>˚C above average.</w:t>
      </w:r>
      <w:r w:rsidR="00E30BC5">
        <w:t xml:space="preserve"> This </w:t>
      </w:r>
      <w:r w:rsidR="00516039">
        <w:t xml:space="preserve">will </w:t>
      </w:r>
      <w:r w:rsidR="00E30BC5">
        <w:t>have an upward influence on air temperat</w:t>
      </w:r>
      <w:r w:rsidR="005C5AB3">
        <w:t>ures.</w:t>
      </w:r>
    </w:p>
    <w:tbl>
      <w:tblPr>
        <w:tblStyle w:val="TableGrid"/>
        <w:tblpPr w:leftFromText="180" w:rightFromText="180" w:vertAnchor="text" w:horzAnchor="page" w:tblpX="4778" w:tblpY="272"/>
        <w:tblW w:w="0" w:type="auto"/>
        <w:tblLook w:val="04A0" w:firstRow="1" w:lastRow="0" w:firstColumn="1" w:lastColumn="0" w:noHBand="0" w:noVBand="1"/>
      </w:tblPr>
      <w:tblGrid>
        <w:gridCol w:w="4596"/>
      </w:tblGrid>
      <w:tr w:rsidR="00443126" w:rsidRPr="001B3C16" w14:paraId="675B845C" w14:textId="77777777" w:rsidTr="3F2C3979">
        <w:trPr>
          <w:trHeight w:val="1343"/>
        </w:trPr>
        <w:tc>
          <w:tcPr>
            <w:tcW w:w="2578" w:type="dxa"/>
            <w:tcBorders>
              <w:top w:val="nil"/>
              <w:left w:val="nil"/>
              <w:bottom w:val="nil"/>
              <w:right w:val="nil"/>
            </w:tcBorders>
          </w:tcPr>
          <w:p w14:paraId="68823C98" w14:textId="77777777" w:rsidR="0011176C" w:rsidRPr="001B3C16" w:rsidRDefault="589D5C13" w:rsidP="00BD2900">
            <w:pPr>
              <w:spacing w:after="120"/>
              <w:rPr>
                <w:lang w:val="en"/>
              </w:rPr>
            </w:pPr>
            <w:r>
              <w:rPr>
                <w:noProof/>
              </w:rPr>
              <w:drawing>
                <wp:inline distT="0" distB="0" distL="0" distR="0" wp14:anchorId="3CF1A1E7" wp14:editId="5F490175">
                  <wp:extent cx="2781032" cy="213807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2781032" cy="2138077"/>
                          </a:xfrm>
                          <a:prstGeom prst="rect">
                            <a:avLst/>
                          </a:prstGeom>
                        </pic:spPr>
                      </pic:pic>
                    </a:graphicData>
                  </a:graphic>
                </wp:inline>
              </w:drawing>
            </w:r>
          </w:p>
        </w:tc>
      </w:tr>
    </w:tbl>
    <w:p w14:paraId="4F5D6122" w14:textId="4D80FB8E" w:rsidR="00E51BE2" w:rsidRPr="00187140" w:rsidRDefault="00AD518A" w:rsidP="00E51BE2">
      <w:pPr>
        <w:pStyle w:val="NoSpacing"/>
        <w:rPr>
          <w:i/>
          <w:lang w:val="en"/>
        </w:rPr>
      </w:pPr>
      <w:r w:rsidRPr="00187140">
        <w:rPr>
          <w:i/>
          <w:lang w:val="en"/>
        </w:rPr>
        <w:t>N</w:t>
      </w:r>
      <w:r w:rsidR="00443126" w:rsidRPr="00187140">
        <w:rPr>
          <w:i/>
          <w:lang w:val="en"/>
        </w:rPr>
        <w:t>Z c</w:t>
      </w:r>
      <w:r w:rsidRPr="00187140">
        <w:rPr>
          <w:i/>
          <w:lang w:val="en"/>
        </w:rPr>
        <w:t xml:space="preserve">oastal </w:t>
      </w:r>
      <w:r w:rsidR="00443126" w:rsidRPr="00187140">
        <w:rPr>
          <w:i/>
          <w:lang w:val="en"/>
        </w:rPr>
        <w:t>SST</w:t>
      </w:r>
      <w:r w:rsidR="00A13E53">
        <w:rPr>
          <w:i/>
          <w:lang w:val="en"/>
        </w:rPr>
        <w:t xml:space="preserve"> anomalies </w:t>
      </w:r>
      <w:r w:rsidR="00443126" w:rsidRPr="00187140">
        <w:rPr>
          <w:i/>
          <w:lang w:val="en"/>
        </w:rPr>
        <w:t xml:space="preserve">during </w:t>
      </w:r>
      <w:r w:rsidR="006D4F85">
        <w:rPr>
          <w:i/>
          <w:lang w:val="en"/>
        </w:rPr>
        <w:t>August</w:t>
      </w:r>
      <w:r w:rsidR="00443126" w:rsidRPr="00187140">
        <w:rPr>
          <w:i/>
          <w:lang w:val="en"/>
        </w:rPr>
        <w:t xml:space="preserve"> 2021</w:t>
      </w:r>
    </w:p>
    <w:p w14:paraId="609C7A76" w14:textId="0BC6E566" w:rsidR="00AD518A" w:rsidRPr="00187140" w:rsidRDefault="00443126" w:rsidP="00E51BE2">
      <w:pPr>
        <w:pStyle w:val="NoSpacing"/>
        <w:rPr>
          <w:i/>
          <w:lang w:val="en"/>
        </w:rPr>
      </w:pPr>
      <w:r w:rsidRPr="00187140">
        <w:rPr>
          <w:i/>
          <w:lang w:val="en"/>
        </w:rPr>
        <w:t xml:space="preserve"> (through the </w:t>
      </w:r>
      <w:r w:rsidR="000D7BE3" w:rsidRPr="00187140">
        <w:rPr>
          <w:i/>
          <w:lang w:val="en"/>
        </w:rPr>
        <w:t>2</w:t>
      </w:r>
      <w:r w:rsidR="004E0A2F">
        <w:rPr>
          <w:i/>
          <w:lang w:val="en"/>
        </w:rPr>
        <w:t>9</w:t>
      </w:r>
      <w:r w:rsidRPr="00187140">
        <w:rPr>
          <w:i/>
          <w:vertAlign w:val="superscript"/>
          <w:lang w:val="en"/>
        </w:rPr>
        <w:t>th</w:t>
      </w:r>
      <w:r w:rsidRPr="00187140">
        <w:rPr>
          <w:i/>
          <w:lang w:val="en"/>
        </w:rPr>
        <w:t>)</w:t>
      </w:r>
    </w:p>
    <w:tbl>
      <w:tblPr>
        <w:tblStyle w:val="TableGrid"/>
        <w:tblpPr w:leftFromText="180" w:rightFromText="180" w:vertAnchor="text" w:horzAnchor="margin" w:tblpY="70"/>
        <w:tblW w:w="0" w:type="auto"/>
        <w:tblLook w:val="04A0" w:firstRow="1" w:lastRow="0" w:firstColumn="1" w:lastColumn="0" w:noHBand="0" w:noVBand="1"/>
      </w:tblPr>
      <w:tblGrid>
        <w:gridCol w:w="1333"/>
        <w:gridCol w:w="1333"/>
      </w:tblGrid>
      <w:tr w:rsidR="0011176C" w14:paraId="593DFCF6" w14:textId="77777777" w:rsidTr="0011176C">
        <w:trPr>
          <w:trHeight w:val="502"/>
        </w:trPr>
        <w:tc>
          <w:tcPr>
            <w:tcW w:w="1333" w:type="dxa"/>
          </w:tcPr>
          <w:p w14:paraId="6EAD32F2" w14:textId="49E8F379" w:rsidR="0011176C" w:rsidRDefault="0011176C" w:rsidP="0011176C">
            <w:pPr>
              <w:spacing w:after="120"/>
              <w:rPr>
                <w:lang w:val="en"/>
              </w:rPr>
            </w:pPr>
            <w:r w:rsidRPr="00B3566B">
              <w:rPr>
                <w:b/>
                <w:bCs/>
              </w:rPr>
              <w:t>North NI</w:t>
            </w:r>
          </w:p>
        </w:tc>
        <w:tc>
          <w:tcPr>
            <w:tcW w:w="1333" w:type="dxa"/>
          </w:tcPr>
          <w:p w14:paraId="05884EA6" w14:textId="685B2908" w:rsidR="0011176C" w:rsidRDefault="000D7BE3" w:rsidP="0011176C">
            <w:pPr>
              <w:spacing w:after="120"/>
              <w:rPr>
                <w:lang w:val="en"/>
              </w:rPr>
            </w:pPr>
            <w:r>
              <w:t>0</w:t>
            </w:r>
            <w:r w:rsidR="0011176C">
              <w:t>.</w:t>
            </w:r>
            <w:r w:rsidR="006D4F85">
              <w:t>6</w:t>
            </w:r>
            <w:r w:rsidR="004E0A2F">
              <w:t>0</w:t>
            </w:r>
            <w:r w:rsidR="0011176C">
              <w:t>˚C</w:t>
            </w:r>
          </w:p>
        </w:tc>
      </w:tr>
      <w:tr w:rsidR="0011176C" w14:paraId="4F2F406A" w14:textId="77777777" w:rsidTr="0011176C">
        <w:trPr>
          <w:trHeight w:val="480"/>
        </w:trPr>
        <w:tc>
          <w:tcPr>
            <w:tcW w:w="1333" w:type="dxa"/>
          </w:tcPr>
          <w:p w14:paraId="3A1E4E39" w14:textId="2C39FBA0" w:rsidR="0011176C" w:rsidRDefault="0011176C" w:rsidP="0011176C">
            <w:pPr>
              <w:spacing w:after="120"/>
              <w:rPr>
                <w:lang w:val="en"/>
              </w:rPr>
            </w:pPr>
            <w:r w:rsidRPr="00B3566B">
              <w:rPr>
                <w:b/>
                <w:bCs/>
              </w:rPr>
              <w:t>West NI</w:t>
            </w:r>
          </w:p>
        </w:tc>
        <w:tc>
          <w:tcPr>
            <w:tcW w:w="1333" w:type="dxa"/>
          </w:tcPr>
          <w:p w14:paraId="37ABA6EA" w14:textId="0C4213D7" w:rsidR="0011176C" w:rsidRDefault="0059127C" w:rsidP="0011176C">
            <w:pPr>
              <w:spacing w:after="120"/>
              <w:rPr>
                <w:lang w:val="en"/>
              </w:rPr>
            </w:pPr>
            <w:r>
              <w:t>1</w:t>
            </w:r>
            <w:r w:rsidR="0011176C">
              <w:t>.</w:t>
            </w:r>
            <w:r w:rsidR="00A05754">
              <w:t>0</w:t>
            </w:r>
            <w:r w:rsidR="004E0A2F">
              <w:t>7</w:t>
            </w:r>
            <w:r w:rsidR="0011176C">
              <w:t>˚C</w:t>
            </w:r>
          </w:p>
        </w:tc>
      </w:tr>
      <w:tr w:rsidR="0011176C" w14:paraId="1A798452" w14:textId="77777777" w:rsidTr="0011176C">
        <w:trPr>
          <w:trHeight w:val="502"/>
        </w:trPr>
        <w:tc>
          <w:tcPr>
            <w:tcW w:w="1333" w:type="dxa"/>
          </w:tcPr>
          <w:p w14:paraId="62C70171" w14:textId="3AB6DB0B" w:rsidR="0011176C" w:rsidRDefault="0011176C" w:rsidP="0011176C">
            <w:pPr>
              <w:spacing w:after="120"/>
              <w:rPr>
                <w:lang w:val="en"/>
              </w:rPr>
            </w:pPr>
            <w:r w:rsidRPr="00B3566B">
              <w:rPr>
                <w:b/>
                <w:bCs/>
              </w:rPr>
              <w:t>East NI</w:t>
            </w:r>
          </w:p>
        </w:tc>
        <w:tc>
          <w:tcPr>
            <w:tcW w:w="1333" w:type="dxa"/>
          </w:tcPr>
          <w:p w14:paraId="078F2B37" w14:textId="5DFFE337" w:rsidR="0011176C" w:rsidRDefault="000D7BE3" w:rsidP="0011176C">
            <w:pPr>
              <w:spacing w:after="120"/>
              <w:rPr>
                <w:lang w:val="en"/>
              </w:rPr>
            </w:pPr>
            <w:r>
              <w:t>0</w:t>
            </w:r>
            <w:r w:rsidR="0011176C">
              <w:t>.</w:t>
            </w:r>
            <w:r w:rsidR="006D4F85">
              <w:t>6</w:t>
            </w:r>
            <w:r w:rsidR="004E0A2F">
              <w:t>3</w:t>
            </w:r>
            <w:r w:rsidR="0011176C">
              <w:t>˚C</w:t>
            </w:r>
          </w:p>
        </w:tc>
      </w:tr>
      <w:tr w:rsidR="0011176C" w14:paraId="498CB509" w14:textId="77777777" w:rsidTr="0011176C">
        <w:trPr>
          <w:trHeight w:val="502"/>
        </w:trPr>
        <w:tc>
          <w:tcPr>
            <w:tcW w:w="1333" w:type="dxa"/>
          </w:tcPr>
          <w:p w14:paraId="42D5FF20" w14:textId="1292102E" w:rsidR="0011176C" w:rsidRDefault="0011176C" w:rsidP="0011176C">
            <w:pPr>
              <w:spacing w:after="120"/>
              <w:rPr>
                <w:lang w:val="en"/>
              </w:rPr>
            </w:pPr>
            <w:r w:rsidRPr="00B3566B">
              <w:rPr>
                <w:b/>
                <w:bCs/>
              </w:rPr>
              <w:t>North SI</w:t>
            </w:r>
          </w:p>
        </w:tc>
        <w:tc>
          <w:tcPr>
            <w:tcW w:w="1333" w:type="dxa"/>
          </w:tcPr>
          <w:p w14:paraId="26A95774" w14:textId="3CBC9317" w:rsidR="0011176C" w:rsidRDefault="006D4F85" w:rsidP="0011176C">
            <w:pPr>
              <w:spacing w:after="120"/>
              <w:rPr>
                <w:lang w:val="en"/>
              </w:rPr>
            </w:pPr>
            <w:r>
              <w:t>1</w:t>
            </w:r>
            <w:r w:rsidR="0011176C">
              <w:t>.</w:t>
            </w:r>
            <w:r>
              <w:t>0</w:t>
            </w:r>
            <w:r w:rsidR="004E0A2F">
              <w:t>6</w:t>
            </w:r>
            <w:r w:rsidR="009A2F9D">
              <w:t>˚</w:t>
            </w:r>
            <w:r w:rsidR="0011176C">
              <w:t>C</w:t>
            </w:r>
          </w:p>
        </w:tc>
      </w:tr>
      <w:tr w:rsidR="0011176C" w14:paraId="6CB89AA6" w14:textId="77777777" w:rsidTr="0011176C">
        <w:trPr>
          <w:trHeight w:val="480"/>
        </w:trPr>
        <w:tc>
          <w:tcPr>
            <w:tcW w:w="1333" w:type="dxa"/>
          </w:tcPr>
          <w:p w14:paraId="360A0771" w14:textId="33A59218" w:rsidR="0011176C" w:rsidRDefault="0011176C" w:rsidP="0011176C">
            <w:pPr>
              <w:spacing w:after="120"/>
              <w:rPr>
                <w:lang w:val="en"/>
              </w:rPr>
            </w:pPr>
            <w:r w:rsidRPr="00B3566B">
              <w:rPr>
                <w:b/>
                <w:bCs/>
              </w:rPr>
              <w:t>West SI</w:t>
            </w:r>
          </w:p>
        </w:tc>
        <w:tc>
          <w:tcPr>
            <w:tcW w:w="1333" w:type="dxa"/>
          </w:tcPr>
          <w:p w14:paraId="39CC467A" w14:textId="71AD4D86" w:rsidR="0011176C" w:rsidRDefault="004E0A2F" w:rsidP="0011176C">
            <w:pPr>
              <w:spacing w:after="120"/>
              <w:rPr>
                <w:lang w:val="en"/>
              </w:rPr>
            </w:pPr>
            <w:r>
              <w:t>0</w:t>
            </w:r>
            <w:r w:rsidR="0011176C">
              <w:t>.</w:t>
            </w:r>
            <w:r>
              <w:t>98</w:t>
            </w:r>
            <w:r w:rsidR="0011176C">
              <w:t>˚C</w:t>
            </w:r>
          </w:p>
        </w:tc>
      </w:tr>
      <w:tr w:rsidR="0011176C" w14:paraId="31F4B088" w14:textId="77777777" w:rsidTr="0011176C">
        <w:trPr>
          <w:trHeight w:val="502"/>
        </w:trPr>
        <w:tc>
          <w:tcPr>
            <w:tcW w:w="1333" w:type="dxa"/>
          </w:tcPr>
          <w:p w14:paraId="0111B477" w14:textId="179AD997" w:rsidR="0011176C" w:rsidRDefault="0011176C" w:rsidP="0011176C">
            <w:pPr>
              <w:spacing w:after="120"/>
              <w:rPr>
                <w:lang w:val="en"/>
              </w:rPr>
            </w:pPr>
            <w:r w:rsidRPr="00B3566B">
              <w:rPr>
                <w:b/>
                <w:bCs/>
              </w:rPr>
              <w:t>East SI</w:t>
            </w:r>
          </w:p>
        </w:tc>
        <w:tc>
          <w:tcPr>
            <w:tcW w:w="1333" w:type="dxa"/>
          </w:tcPr>
          <w:p w14:paraId="1F44EAE9" w14:textId="2083F143" w:rsidR="0011176C" w:rsidRDefault="006D4F85" w:rsidP="0011176C">
            <w:pPr>
              <w:spacing w:after="120"/>
              <w:rPr>
                <w:lang w:val="en"/>
              </w:rPr>
            </w:pPr>
            <w:r>
              <w:t>1</w:t>
            </w:r>
            <w:r w:rsidR="0011176C">
              <w:t>.</w:t>
            </w:r>
            <w:r>
              <w:t>0</w:t>
            </w:r>
            <w:r w:rsidR="004E0A2F">
              <w:t>1</w:t>
            </w:r>
            <w:r w:rsidR="0011176C">
              <w:t>˚C</w:t>
            </w:r>
          </w:p>
        </w:tc>
      </w:tr>
    </w:tbl>
    <w:p w14:paraId="6DB61E9B" w14:textId="25E01838" w:rsidR="00AD518A" w:rsidRDefault="00AD518A" w:rsidP="00AD518A">
      <w:pPr>
        <w:spacing w:after="120"/>
        <w:rPr>
          <w:lang w:val="en"/>
        </w:rPr>
      </w:pPr>
    </w:p>
    <w:p w14:paraId="210DE9D2" w14:textId="77777777" w:rsidR="0011176C" w:rsidRDefault="0011176C" w:rsidP="00AD518A">
      <w:pPr>
        <w:spacing w:after="120"/>
        <w:rPr>
          <w:lang w:val="en"/>
        </w:rPr>
      </w:pPr>
    </w:p>
    <w:p w14:paraId="1FCE46CF" w14:textId="477F392F" w:rsidR="0011176C" w:rsidRDefault="0011176C" w:rsidP="00AD518A">
      <w:pPr>
        <w:spacing w:after="120"/>
        <w:rPr>
          <w:lang w:val="en"/>
        </w:rPr>
      </w:pPr>
    </w:p>
    <w:p w14:paraId="76C18C93" w14:textId="7A3ACEB2" w:rsidR="0011176C" w:rsidRDefault="0011176C" w:rsidP="00AD518A">
      <w:pPr>
        <w:spacing w:after="120"/>
        <w:rPr>
          <w:lang w:val="en"/>
        </w:rPr>
      </w:pPr>
    </w:p>
    <w:p w14:paraId="3D188710" w14:textId="71024926" w:rsidR="0011176C" w:rsidRDefault="0011176C" w:rsidP="00AD518A">
      <w:pPr>
        <w:spacing w:after="120"/>
        <w:rPr>
          <w:lang w:val="en"/>
        </w:rPr>
      </w:pPr>
    </w:p>
    <w:p w14:paraId="7FBD3CEC" w14:textId="19D72F56" w:rsidR="0011176C" w:rsidRDefault="0011176C" w:rsidP="00AD518A">
      <w:pPr>
        <w:spacing w:after="120"/>
        <w:rPr>
          <w:lang w:val="en"/>
        </w:rPr>
      </w:pPr>
    </w:p>
    <w:p w14:paraId="4FA7AEC1" w14:textId="25182FA6" w:rsidR="00AD518A" w:rsidRDefault="00AD518A" w:rsidP="00AD518A">
      <w:pPr>
        <w:spacing w:after="120"/>
        <w:rPr>
          <w:lang w:val="en"/>
        </w:rPr>
      </w:pPr>
    </w:p>
    <w:p w14:paraId="24BA966D" w14:textId="77777777" w:rsidR="0011176C" w:rsidRDefault="0011176C" w:rsidP="00AD518A">
      <w:pPr>
        <w:spacing w:after="120"/>
        <w:rPr>
          <w:lang w:val="en"/>
        </w:rPr>
      </w:pPr>
    </w:p>
    <w:tbl>
      <w:tblPr>
        <w:tblpPr w:leftFromText="180" w:rightFromText="180" w:vertAnchor="text" w:horzAnchor="page" w:tblpX="5228" w:tblpY="-3992"/>
        <w:tblW w:w="0" w:type="auto"/>
        <w:tblLook w:val="0000" w:firstRow="0" w:lastRow="0" w:firstColumn="0" w:lastColumn="0" w:noHBand="0" w:noVBand="0"/>
      </w:tblPr>
      <w:tblGrid>
        <w:gridCol w:w="255"/>
      </w:tblGrid>
      <w:tr w:rsidR="00AD518A" w14:paraId="14A61A47" w14:textId="77777777" w:rsidTr="00AD518A">
        <w:trPr>
          <w:trHeight w:val="820"/>
        </w:trPr>
        <w:tc>
          <w:tcPr>
            <w:tcW w:w="255" w:type="dxa"/>
          </w:tcPr>
          <w:p w14:paraId="532A30FC" w14:textId="3D173E00" w:rsidR="00AD518A" w:rsidRDefault="00AD518A" w:rsidP="001F06B2">
            <w:pPr>
              <w:spacing w:after="115"/>
              <w:jc w:val="center"/>
            </w:pPr>
          </w:p>
        </w:tc>
      </w:tr>
    </w:tbl>
    <w:p w14:paraId="2F9101EB" w14:textId="066D11A0" w:rsidR="00F237A6" w:rsidRDefault="00F237A6" w:rsidP="00F237A6">
      <w:pPr>
        <w:outlineLvl w:val="0"/>
        <w:rPr>
          <w:color w:val="1F497D" w:themeColor="text2"/>
          <w:sz w:val="28"/>
          <w:szCs w:val="28"/>
        </w:rPr>
      </w:pPr>
      <w:r>
        <w:rPr>
          <w:noProof/>
          <w:lang w:val="en-AU" w:eastAsia="en-AU"/>
        </w:rPr>
        <mc:AlternateContent>
          <mc:Choice Requires="wps">
            <w:drawing>
              <wp:anchor distT="0" distB="0" distL="114300" distR="114300" simplePos="0" relativeHeight="251658241" behindDoc="0" locked="0" layoutInCell="1" allowOverlap="1" wp14:anchorId="042DE108" wp14:editId="6F1EA747">
                <wp:simplePos x="0" y="0"/>
                <wp:positionH relativeFrom="column">
                  <wp:posOffset>8890</wp:posOffset>
                </wp:positionH>
                <wp:positionV relativeFrom="paragraph">
                  <wp:posOffset>27940</wp:posOffset>
                </wp:positionV>
                <wp:extent cx="57626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4C40E8" id="Straight Connector 7"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7pt,2.2pt" to="454.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" strokecolor="#4579b8 [3044]"/>
            </w:pict>
          </mc:Fallback>
        </mc:AlternateContent>
      </w:r>
      <w:r>
        <w:rPr>
          <w:color w:val="1F497D" w:themeColor="text2"/>
          <w:sz w:val="28"/>
          <w:szCs w:val="28"/>
        </w:rPr>
        <w:t>Forecast Confidence</w:t>
      </w:r>
    </w:p>
    <w:p w14:paraId="5398E5AA" w14:textId="5688D9D7" w:rsidR="00F237A6" w:rsidRPr="00843EC4" w:rsidRDefault="00F237A6" w:rsidP="00F237A6">
      <w:pPr>
        <w:outlineLvl w:val="0"/>
        <w:rPr>
          <w:b/>
        </w:rPr>
      </w:pPr>
      <w:r w:rsidRPr="00843EC4">
        <w:rPr>
          <w:b/>
        </w:rPr>
        <w:t>Temperature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431"/>
      </w:tblGrid>
      <w:tr w:rsidR="004C7DF9" w14:paraId="51036CC3" w14:textId="77777777" w:rsidTr="3F2C3979">
        <w:tc>
          <w:tcPr>
            <w:tcW w:w="4595" w:type="dxa"/>
          </w:tcPr>
          <w:p w14:paraId="2853BDC8" w14:textId="3466B390" w:rsidR="004C7DF9" w:rsidRDefault="2E1778CD" w:rsidP="004C7DF9">
            <w:pPr>
              <w:outlineLvl w:val="0"/>
              <w:rPr>
                <w:color w:val="1F497D" w:themeColor="text2"/>
                <w:sz w:val="28"/>
                <w:szCs w:val="28"/>
              </w:rPr>
            </w:pPr>
            <w:r>
              <w:rPr>
                <w:noProof/>
              </w:rPr>
              <w:drawing>
                <wp:inline distT="0" distB="0" distL="0" distR="0" wp14:anchorId="7C32EDE4" wp14:editId="58B4D7BC">
                  <wp:extent cx="2781294" cy="1836703"/>
                  <wp:effectExtent l="0" t="0" r="0" b="0"/>
                  <wp:docPr id="306805025" name="Picture 100619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05025" name="Picture 1006199727"/>
                          <pic:cNvPicPr/>
                        </pic:nvPicPr>
                        <pic:blipFill>
                          <a:blip r:embed="rId14"/>
                          <a:stretch>
                            <a:fillRect/>
                          </a:stretch>
                        </pic:blipFill>
                        <pic:spPr>
                          <a:xfrm>
                            <a:off x="0" y="0"/>
                            <a:ext cx="2781294" cy="1836703"/>
                          </a:xfrm>
                          <a:prstGeom prst="rect">
                            <a:avLst/>
                          </a:prstGeom>
                        </pic:spPr>
                      </pic:pic>
                    </a:graphicData>
                  </a:graphic>
                </wp:inline>
              </w:drawing>
            </w:r>
          </w:p>
        </w:tc>
        <w:tc>
          <w:tcPr>
            <w:tcW w:w="4431" w:type="dxa"/>
          </w:tcPr>
          <w:p w14:paraId="10351487" w14:textId="6D0C79C0" w:rsidR="001B7D75" w:rsidRDefault="001B7D75" w:rsidP="001B7D75">
            <w:pPr>
              <w:pStyle w:val="paragraph"/>
              <w:textAlignment w:val="baseline"/>
              <w:rPr>
                <w:b/>
                <w:bCs/>
              </w:rPr>
            </w:pPr>
            <w:r>
              <w:rPr>
                <w:rStyle w:val="normaltextrun"/>
                <w:rFonts w:ascii="Calibri" w:hAnsi="Calibri" w:cs="Calibri"/>
                <w:sz w:val="22"/>
                <w:szCs w:val="22"/>
                <w:lang w:val="en-AU"/>
              </w:rPr>
              <w:t>Forecast confidence for temperatures is medium to high. Sea surface temperatures remain warmer than average, which have been a good benchmark for on-land temperatures in recent months. Southerly wind flows are not favoured for the season, which should limit the number of cold outbreaks.</w:t>
            </w:r>
          </w:p>
          <w:p w14:paraId="2FA466AB" w14:textId="310896A0" w:rsidR="004C7DF9" w:rsidRPr="00DC03C9" w:rsidRDefault="004C7DF9" w:rsidP="004C7DF9"/>
        </w:tc>
      </w:tr>
    </w:tbl>
    <w:p w14:paraId="3672268A" w14:textId="77777777" w:rsidR="00987EC5" w:rsidRPr="002B5CAF" w:rsidRDefault="00987EC5" w:rsidP="00F237A6">
      <w:pPr>
        <w:outlineLvl w:val="0"/>
        <w:rPr>
          <w:color w:val="1F497D"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41"/>
      </w:tblGrid>
      <w:tr w:rsidR="00652470" w14:paraId="03606E2F" w14:textId="77777777" w:rsidTr="3F2C3979">
        <w:trPr>
          <w:trHeight w:val="1669"/>
        </w:trPr>
        <w:tc>
          <w:tcPr>
            <w:tcW w:w="4585" w:type="dxa"/>
          </w:tcPr>
          <w:p w14:paraId="4103A1AC" w14:textId="77777777" w:rsidR="00652470" w:rsidRDefault="00652470" w:rsidP="00652470">
            <w:pPr>
              <w:outlineLvl w:val="0"/>
              <w:rPr>
                <w:b/>
                <w:bCs/>
              </w:rPr>
            </w:pPr>
          </w:p>
          <w:p w14:paraId="53F7B99B" w14:textId="77777777" w:rsidR="00652470" w:rsidRDefault="00652470" w:rsidP="00652470">
            <w:pPr>
              <w:outlineLvl w:val="0"/>
              <w:rPr>
                <w:b/>
                <w:bCs/>
              </w:rPr>
            </w:pPr>
          </w:p>
          <w:p w14:paraId="6D84731C" w14:textId="55630D07" w:rsidR="00652470" w:rsidRDefault="00652470" w:rsidP="00652470">
            <w:pPr>
              <w:outlineLvl w:val="0"/>
              <w:rPr>
                <w:color w:val="1F497D" w:themeColor="text2"/>
                <w:sz w:val="28"/>
                <w:szCs w:val="28"/>
              </w:rPr>
            </w:pPr>
            <w:r w:rsidRPr="4BFE0B73">
              <w:rPr>
                <w:b/>
                <w:bCs/>
              </w:rPr>
              <w:t>Rainfall</w:t>
            </w:r>
          </w:p>
          <w:p w14:paraId="44AE1772" w14:textId="64332259" w:rsidR="00652470" w:rsidRDefault="2FF2AF21" w:rsidP="00652470">
            <w:pPr>
              <w:jc w:val="center"/>
              <w:outlineLvl w:val="0"/>
              <w:rPr>
                <w:b/>
                <w:bCs/>
              </w:rPr>
            </w:pPr>
            <w:r>
              <w:rPr>
                <w:noProof/>
              </w:rPr>
              <w:drawing>
                <wp:inline distT="0" distB="0" distL="0" distR="0" wp14:anchorId="7FB2D666" wp14:editId="1E9F6C7F">
                  <wp:extent cx="2768220" cy="1828070"/>
                  <wp:effectExtent l="0" t="0" r="0" b="0"/>
                  <wp:docPr id="1302235270" name="Picture 106187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35270" name="Picture 1061870020"/>
                          <pic:cNvPicPr/>
                        </pic:nvPicPr>
                        <pic:blipFill>
                          <a:blip r:embed="rId15"/>
                          <a:stretch>
                            <a:fillRect/>
                          </a:stretch>
                        </pic:blipFill>
                        <pic:spPr>
                          <a:xfrm>
                            <a:off x="0" y="0"/>
                            <a:ext cx="2768220" cy="1828070"/>
                          </a:xfrm>
                          <a:prstGeom prst="rect">
                            <a:avLst/>
                          </a:prstGeom>
                        </pic:spPr>
                      </pic:pic>
                    </a:graphicData>
                  </a:graphic>
                </wp:inline>
              </w:drawing>
            </w:r>
          </w:p>
        </w:tc>
        <w:tc>
          <w:tcPr>
            <w:tcW w:w="4441" w:type="dxa"/>
          </w:tcPr>
          <w:p w14:paraId="6C91183E" w14:textId="77777777" w:rsidR="00652470" w:rsidRDefault="00652470" w:rsidP="00652470">
            <w:pPr>
              <w:pStyle w:val="paragraph"/>
              <w:textAlignment w:val="baseline"/>
              <w:rPr>
                <w:rFonts w:ascii="Calibri" w:hAnsi="Calibri" w:cs="Calibri"/>
                <w:sz w:val="22"/>
                <w:szCs w:val="22"/>
                <w:lang w:val="en-AU"/>
              </w:rPr>
            </w:pPr>
          </w:p>
          <w:p w14:paraId="04859B0B" w14:textId="77777777" w:rsidR="00652470" w:rsidRDefault="00652470" w:rsidP="00652470">
            <w:pPr>
              <w:pStyle w:val="paragraph"/>
              <w:textAlignment w:val="baseline"/>
              <w:rPr>
                <w:rFonts w:ascii="Calibri" w:hAnsi="Calibri" w:cs="Calibri"/>
                <w:sz w:val="22"/>
                <w:szCs w:val="22"/>
                <w:lang w:val="en-AU"/>
              </w:rPr>
            </w:pPr>
          </w:p>
          <w:p w14:paraId="25FC3316" w14:textId="683F4FD3" w:rsidR="001B7D75" w:rsidRDefault="001B7D75" w:rsidP="001B7D75">
            <w:pPr>
              <w:pStyle w:val="paragraph"/>
              <w:textAlignment w:val="baseline"/>
              <w:rPr>
                <w:b/>
                <w:bCs/>
              </w:rPr>
            </w:pPr>
            <w:r>
              <w:rPr>
                <w:rStyle w:val="normaltextrun"/>
                <w:rFonts w:ascii="Calibri" w:hAnsi="Calibri" w:cs="Calibri"/>
                <w:sz w:val="22"/>
                <w:szCs w:val="22"/>
                <w:lang w:val="en-AU"/>
              </w:rPr>
              <w:t>Forecast confidence for rainfall is medium. Periods of higher-than-normal pressure through the season will likely lead to extended dry spells, particularly in eastern areas. Models are in relatively good agreement on a drier-leaning season. La Niña-like conditions in the ocean and atmosphere should help with overall predictability.</w:t>
            </w:r>
          </w:p>
          <w:p w14:paraId="65C64C0D" w14:textId="0F82BF93" w:rsidR="00652470" w:rsidRPr="00335815" w:rsidRDefault="00652470" w:rsidP="00335815">
            <w:pPr>
              <w:pStyle w:val="paragraph"/>
              <w:rPr>
                <w:b/>
                <w:bCs/>
              </w:rPr>
            </w:pPr>
          </w:p>
        </w:tc>
      </w:tr>
    </w:tbl>
    <w:p w14:paraId="13082A82" w14:textId="1ACC1831" w:rsidR="00F237A6" w:rsidRDefault="00F237A6" w:rsidP="006B1BCB">
      <w:pPr>
        <w:pBdr>
          <w:bottom w:val="single" w:sz="12" w:space="1" w:color="auto"/>
        </w:pBdr>
        <w:rPr>
          <w:rFonts w:eastAsiaTheme="minorEastAsia" w:cstheme="minorEastAsia"/>
          <w:color w:val="1F497D" w:themeColor="text2"/>
          <w:sz w:val="20"/>
          <w:szCs w:val="20"/>
        </w:rPr>
      </w:pPr>
    </w:p>
    <w:p w14:paraId="2B17EB91" w14:textId="2CD1E58C" w:rsidR="008B0224" w:rsidRPr="00E91A37" w:rsidRDefault="0003467B" w:rsidP="006B1BCB">
      <w:pPr>
        <w:rPr>
          <w:lang w:val="en"/>
        </w:rPr>
      </w:pPr>
      <w:r w:rsidRPr="00F241AA">
        <w:rPr>
          <w:rFonts w:eastAsiaTheme="minorEastAsia" w:cstheme="minorEastAsia"/>
          <w:color w:val="1F497D" w:themeColor="text2"/>
          <w:sz w:val="20"/>
          <w:szCs w:val="20"/>
        </w:rPr>
        <w:t>For comment, please contact</w:t>
      </w:r>
    </w:p>
    <w:p w14:paraId="4FB4DF35" w14:textId="5AAFDB2D" w:rsidR="008B0224" w:rsidRPr="00C85CDA" w:rsidRDefault="008B0224" w:rsidP="00187140">
      <w:r w:rsidRPr="00C85CDA">
        <w:t>Chris Brandolino, Principal Scientist –</w:t>
      </w:r>
      <w:r w:rsidRPr="00C85CDA">
        <w:rPr>
          <w:b/>
          <w:bCs/>
        </w:rPr>
        <w:t xml:space="preserve"> </w:t>
      </w:r>
      <w:r w:rsidRPr="00C85CDA">
        <w:t>Forecasting</w:t>
      </w:r>
      <w:r w:rsidR="000E2735">
        <w:t xml:space="preserve"> and Media</w:t>
      </w:r>
      <w:r w:rsidRPr="00C85CDA">
        <w:t xml:space="preserve">, NIWA National Climate Centre </w:t>
      </w:r>
    </w:p>
    <w:p w14:paraId="09A21B26" w14:textId="19599722" w:rsidR="00342D49" w:rsidRPr="00187140" w:rsidRDefault="008B0224" w:rsidP="00187140">
      <w:pPr>
        <w:rPr>
          <w:lang w:val="it-IT"/>
        </w:rPr>
      </w:pPr>
      <w:r w:rsidRPr="00187140">
        <w:rPr>
          <w:lang w:val="it-IT"/>
        </w:rPr>
        <w:t>Tel (09) 375 6335, Mobile (027) 886 0014</w:t>
      </w:r>
    </w:p>
    <w:p w14:paraId="2AF8363B" w14:textId="77777777" w:rsidR="76C05390" w:rsidRPr="00187140" w:rsidRDefault="00342D49" w:rsidP="00187140">
      <w:pPr>
        <w:rPr>
          <w:lang w:val="it-IT"/>
        </w:rPr>
      </w:pPr>
      <w:r w:rsidRPr="00187140">
        <w:rPr>
          <w:lang w:val="it-IT"/>
        </w:rPr>
        <w:t>Ben Noll</w:t>
      </w:r>
      <w:r w:rsidR="76C05390" w:rsidRPr="00187140">
        <w:rPr>
          <w:lang w:val="it-IT"/>
        </w:rPr>
        <w:t xml:space="preserve">, </w:t>
      </w:r>
      <w:r w:rsidRPr="00187140">
        <w:rPr>
          <w:lang w:val="it-IT"/>
        </w:rPr>
        <w:t>Meteorologist/Forecaster</w:t>
      </w:r>
      <w:r w:rsidR="00F241AA" w:rsidRPr="00187140">
        <w:rPr>
          <w:lang w:val="it-IT"/>
        </w:rPr>
        <w:t>, NIWA National Climate Centre</w:t>
      </w:r>
    </w:p>
    <w:p w14:paraId="691573F7" w14:textId="1A5FD0D4" w:rsidR="00096827" w:rsidRPr="00187140" w:rsidRDefault="7D139976" w:rsidP="00187140">
      <w:pPr>
        <w:rPr>
          <w:rFonts w:eastAsiaTheme="minorEastAsia" w:cstheme="minorEastAsia"/>
          <w:color w:val="1F497D" w:themeColor="text2"/>
          <w:lang w:val="it-IT"/>
        </w:rPr>
      </w:pPr>
      <w:r w:rsidRPr="00187140">
        <w:rPr>
          <w:lang w:val="it-IT"/>
        </w:rPr>
        <w:t>Tel (09) 375 6334, Mobile (027) 405 3052</w:t>
      </w:r>
      <w:bookmarkStart w:id="15" w:name="notes"/>
    </w:p>
    <w:p w14:paraId="6E2D828F" w14:textId="6B9FB5FC" w:rsidR="00B72601" w:rsidRPr="00021105" w:rsidRDefault="00B72601" w:rsidP="00B72601">
      <w:r w:rsidRPr="664DA15C">
        <w:rPr>
          <w:rFonts w:eastAsiaTheme="minorEastAsia" w:cstheme="minorEastAsia"/>
          <w:color w:val="1F497D" w:themeColor="text2"/>
        </w:rPr>
        <w:t>Notes to reporters and editors</w:t>
      </w:r>
    </w:p>
    <w:bookmarkEnd w:id="15"/>
    <w:p w14:paraId="62F6A647" w14:textId="1C5BA6FB"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NIWA’s outlooks indicate the likelihood of climate conditions being at, above, or below average for the season as a whole. They are not ‘weather forecasts’</w:t>
      </w:r>
      <w:r w:rsidR="0080704F">
        <w:rPr>
          <w:rFonts w:eastAsiaTheme="minorEastAsia" w:cstheme="minorEastAsia"/>
          <w:sz w:val="21"/>
          <w:szCs w:val="21"/>
        </w:rPr>
        <w:t xml:space="preserve"> as it is</w:t>
      </w:r>
      <w:r w:rsidRPr="00C85CDA">
        <w:rPr>
          <w:rFonts w:eastAsiaTheme="minorEastAsia" w:cstheme="minorEastAsia"/>
          <w:sz w:val="21"/>
          <w:szCs w:val="21"/>
        </w:rPr>
        <w:t xml:space="preserve"> not possible to forecast precise weather conditions three months </w:t>
      </w:r>
      <w:r w:rsidR="00582CF2">
        <w:rPr>
          <w:rFonts w:eastAsiaTheme="minorEastAsia" w:cstheme="minorEastAsia"/>
          <w:sz w:val="21"/>
          <w:szCs w:val="21"/>
        </w:rPr>
        <w:t>in advance.</w:t>
      </w:r>
    </w:p>
    <w:p w14:paraId="2B55D539" w14:textId="5881B1B4"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 xml:space="preserve">The outlooks are the result of the expert judgment of NIWA’s climate scientists. They take into account observations of atmospheric and ocean conditions and output from global and local climate </w:t>
      </w:r>
      <w:r w:rsidRPr="00C85CDA">
        <w:rPr>
          <w:rFonts w:eastAsiaTheme="minorEastAsia" w:cstheme="minorEastAsia"/>
          <w:sz w:val="21"/>
          <w:szCs w:val="21"/>
        </w:rPr>
        <w:lastRenderedPageBreak/>
        <w:t>models. The presence of El Niño or La Niña conditions and the sea surface temperatures around New Zealand can be useful indicator</w:t>
      </w:r>
      <w:r w:rsidR="00EE6199">
        <w:rPr>
          <w:rFonts w:eastAsiaTheme="minorEastAsia" w:cstheme="minorEastAsia"/>
          <w:sz w:val="21"/>
          <w:szCs w:val="21"/>
        </w:rPr>
        <w:t>s</w:t>
      </w:r>
      <w:r w:rsidRPr="00C85CDA">
        <w:rPr>
          <w:rFonts w:eastAsiaTheme="minorEastAsia" w:cstheme="minorEastAsia"/>
          <w:sz w:val="21"/>
          <w:szCs w:val="21"/>
        </w:rPr>
        <w:t xml:space="preserve"> of likely overall climate conditions for a season.</w:t>
      </w:r>
    </w:p>
    <w:p w14:paraId="16E1C6F9" w14:textId="59275E12"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 xml:space="preserve">The outlooks state the probability for above average conditions, near average conditions, and below average conditions for rainfall, temperature, soil moisture, and river flows. </w:t>
      </w:r>
      <w:r w:rsidR="002F6DA5">
        <w:rPr>
          <w:rFonts w:eastAsiaTheme="minorEastAsia" w:cstheme="minorEastAsia"/>
          <w:sz w:val="21"/>
          <w:szCs w:val="21"/>
        </w:rPr>
        <w:t>When a particular probability reaches or exceeds 60%, we conclude it is “very likely”.</w:t>
      </w:r>
    </w:p>
    <w:p w14:paraId="6E9AFB12" w14:textId="39E2ACD9"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This three-way probability means that a random choice would be correct only 33 per cent (or one-third) of the time. It would be like randomly throwing a dart at a board divided into three equal parts, or throwing a dice with three numbers on it.</w:t>
      </w:r>
    </w:p>
    <w:p w14:paraId="23753882" w14:textId="77777777" w:rsidR="00254D0D" w:rsidRDefault="00254D0D" w:rsidP="00254D0D">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Where probabilities are within 5% of one another, the term “about equally” is used.</w:t>
      </w:r>
    </w:p>
    <w:p w14:paraId="3A91E602" w14:textId="43DB4FBA"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All outlooks are for the three months as a whole. There will inevitably be wet and dry days, and hot and cold days, within a season. The exact range in temperature and rainfall within each of the three categories varies with location and season. However, as a guide, the “near average” or middle category for the temperature predictions includes deviations up to ±0.5°C for the long-term mean, whereas for rainfall the “near normal” category lies between 80 per cent and 1</w:t>
      </w:r>
      <w:r w:rsidR="00A47C42">
        <w:rPr>
          <w:rFonts w:eastAsiaTheme="minorEastAsia" w:cstheme="minorEastAsia"/>
          <w:sz w:val="21"/>
          <w:szCs w:val="21"/>
        </w:rPr>
        <w:t>20</w:t>
      </w:r>
      <w:r w:rsidRPr="00C85CDA">
        <w:rPr>
          <w:rFonts w:eastAsiaTheme="minorEastAsia" w:cstheme="minorEastAsia"/>
          <w:sz w:val="21"/>
          <w:szCs w:val="21"/>
        </w:rPr>
        <w:t xml:space="preserve"> per cent of the long-term mean.</w:t>
      </w:r>
    </w:p>
    <w:p w14:paraId="0A319ED7" w14:textId="6FA0FE71" w:rsidR="00B72601" w:rsidRPr="00C85CDA" w:rsidRDefault="00B72601">
      <w:pPr>
        <w:pStyle w:val="ListParagraph"/>
        <w:numPr>
          <w:ilvl w:val="0"/>
          <w:numId w:val="1"/>
        </w:numPr>
        <w:rPr>
          <w:rFonts w:eastAsiaTheme="minorEastAsia" w:cstheme="minorEastAsia"/>
          <w:sz w:val="21"/>
          <w:szCs w:val="21"/>
        </w:rPr>
      </w:pPr>
      <w:r w:rsidRPr="00C85CDA">
        <w:rPr>
          <w:rFonts w:eastAsiaTheme="minorEastAsia" w:cstheme="minorEastAsia"/>
          <w:sz w:val="21"/>
          <w:szCs w:val="21"/>
        </w:rPr>
        <w:t xml:space="preserve">The seasonal climate outlooks are an output of </w:t>
      </w:r>
      <w:r w:rsidR="00A47C42" w:rsidRPr="00A47C42">
        <w:rPr>
          <w:rFonts w:eastAsiaTheme="minorEastAsia" w:cstheme="minorEastAsia"/>
          <w:i/>
          <w:iCs/>
          <w:sz w:val="21"/>
          <w:szCs w:val="21"/>
        </w:rPr>
        <w:t>predicting climate variability and change</w:t>
      </w:r>
      <w:r w:rsidR="00A47C42">
        <w:rPr>
          <w:rFonts w:eastAsiaTheme="minorEastAsia" w:cstheme="minorEastAsia"/>
          <w:sz w:val="21"/>
          <w:szCs w:val="21"/>
        </w:rPr>
        <w:t>, a scientific research programme</w:t>
      </w:r>
      <w:r w:rsidR="008609E9">
        <w:rPr>
          <w:rFonts w:eastAsiaTheme="minorEastAsia" w:cstheme="minorEastAsia"/>
          <w:sz w:val="21"/>
          <w:szCs w:val="21"/>
        </w:rPr>
        <w:t xml:space="preserve"> supported through NIWA’s Strategic Science Investment Funds.</w:t>
      </w:r>
    </w:p>
    <w:p w14:paraId="2DDC78C2" w14:textId="1E66DEA0" w:rsidR="008C44A5" w:rsidRPr="00C85CDA" w:rsidRDefault="00506B30">
      <w:pPr>
        <w:pStyle w:val="ListParagraph"/>
        <w:numPr>
          <w:ilvl w:val="0"/>
          <w:numId w:val="1"/>
        </w:numPr>
        <w:rPr>
          <w:rFonts w:eastAsiaTheme="minorEastAsia" w:cstheme="minorEastAsia"/>
          <w:sz w:val="21"/>
          <w:szCs w:val="21"/>
        </w:rPr>
      </w:pPr>
      <w:r>
        <w:rPr>
          <w:rFonts w:eastAsiaTheme="minorEastAsia" w:cstheme="minorEastAsia"/>
          <w:sz w:val="21"/>
          <w:szCs w:val="21"/>
        </w:rPr>
        <w:t>The f</w:t>
      </w:r>
      <w:r w:rsidR="008C44A5">
        <w:rPr>
          <w:rFonts w:eastAsiaTheme="minorEastAsia" w:cstheme="minorEastAsia"/>
          <w:sz w:val="21"/>
          <w:szCs w:val="21"/>
        </w:rPr>
        <w:t xml:space="preserve">orecast confidence </w:t>
      </w:r>
      <w:r>
        <w:rPr>
          <w:rFonts w:eastAsiaTheme="minorEastAsia" w:cstheme="minorEastAsia"/>
          <w:sz w:val="21"/>
          <w:szCs w:val="21"/>
        </w:rPr>
        <w:t xml:space="preserve">meter </w:t>
      </w:r>
      <w:r w:rsidR="00D31EBA">
        <w:rPr>
          <w:rFonts w:eastAsiaTheme="minorEastAsia" w:cstheme="minorEastAsia"/>
          <w:sz w:val="21"/>
          <w:szCs w:val="21"/>
        </w:rPr>
        <w:t>for temperature and rainfall represent</w:t>
      </w:r>
      <w:r w:rsidR="0080704F">
        <w:rPr>
          <w:rFonts w:eastAsiaTheme="minorEastAsia" w:cstheme="minorEastAsia"/>
          <w:sz w:val="21"/>
          <w:szCs w:val="21"/>
        </w:rPr>
        <w:t>s</w:t>
      </w:r>
      <w:r w:rsidR="00D31EBA">
        <w:rPr>
          <w:rFonts w:eastAsiaTheme="minorEastAsia" w:cstheme="minorEastAsia"/>
          <w:sz w:val="21"/>
          <w:szCs w:val="21"/>
        </w:rPr>
        <w:t xml:space="preserve"> the expert judgement of NIWA’s climate scientists. It aims to synthesize various forecast elements, such as global and local climate drivers, in order to</w:t>
      </w:r>
      <w:r w:rsidR="0080704F">
        <w:rPr>
          <w:rFonts w:eastAsiaTheme="minorEastAsia" w:cstheme="minorEastAsia"/>
          <w:sz w:val="21"/>
          <w:szCs w:val="21"/>
        </w:rPr>
        <w:t xml:space="preserve"> clearly </w:t>
      </w:r>
      <w:r w:rsidR="00D31EBA">
        <w:rPr>
          <w:rFonts w:eastAsiaTheme="minorEastAsia" w:cstheme="minorEastAsia"/>
          <w:sz w:val="21"/>
          <w:szCs w:val="21"/>
        </w:rPr>
        <w:t>communicate forecaster confidence</w:t>
      </w:r>
      <w:r w:rsidR="0080704F">
        <w:rPr>
          <w:rFonts w:eastAsiaTheme="minorEastAsia" w:cstheme="minorEastAsia"/>
          <w:sz w:val="21"/>
          <w:szCs w:val="21"/>
        </w:rPr>
        <w:t>.</w:t>
      </w:r>
    </w:p>
    <w:p w14:paraId="2A956B6E" w14:textId="77777777" w:rsidR="00E72C2A" w:rsidRPr="00021105" w:rsidRDefault="00B72601" w:rsidP="009752CB">
      <w:pPr>
        <w:outlineLvl w:val="0"/>
      </w:pPr>
      <w:r w:rsidRPr="00C85CDA">
        <w:rPr>
          <w:rFonts w:eastAsiaTheme="minorEastAsia" w:cstheme="minorEastAsia"/>
          <w:sz w:val="21"/>
          <w:szCs w:val="21"/>
        </w:rPr>
        <w:t xml:space="preserve">Visit our media centre at: </w:t>
      </w:r>
      <w:hyperlink r:id="rId16">
        <w:r w:rsidRPr="00C85CDA">
          <w:rPr>
            <w:rStyle w:val="Hyperlink"/>
            <w:rFonts w:eastAsiaTheme="minorEastAsia" w:cstheme="minorEastAsia"/>
            <w:sz w:val="21"/>
            <w:szCs w:val="21"/>
          </w:rPr>
          <w:t>www.niwa.co.nz/news-publications/media-centre</w:t>
        </w:r>
      </w:hyperlink>
    </w:p>
    <w:sectPr w:rsidR="00E72C2A" w:rsidRPr="00021105" w:rsidSect="00B60021">
      <w:headerReference w:type="default" r:id="rId17"/>
      <w:footerReference w:type="default" r:id="rId18"/>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E3E5A" w14:textId="77777777" w:rsidR="00021F65" w:rsidRDefault="00021F65" w:rsidP="006558C1">
      <w:pPr>
        <w:spacing w:after="0" w:line="240" w:lineRule="auto"/>
      </w:pPr>
      <w:r>
        <w:separator/>
      </w:r>
    </w:p>
  </w:endnote>
  <w:endnote w:type="continuationSeparator" w:id="0">
    <w:p w14:paraId="524A9D8D" w14:textId="77777777" w:rsidR="00021F65" w:rsidRDefault="00021F65" w:rsidP="006558C1">
      <w:pPr>
        <w:spacing w:after="0" w:line="240" w:lineRule="auto"/>
      </w:pPr>
      <w:r>
        <w:continuationSeparator/>
      </w:r>
    </w:p>
  </w:endnote>
  <w:endnote w:type="continuationNotice" w:id="1">
    <w:p w14:paraId="59A8AEA5" w14:textId="77777777" w:rsidR="00021F65" w:rsidRDefault="00021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9"/>
      <w:gridCol w:w="3009"/>
      <w:gridCol w:w="3009"/>
    </w:tblGrid>
    <w:tr w:rsidR="00675A13" w14:paraId="36DAA139" w14:textId="77777777" w:rsidTr="07F18767">
      <w:tc>
        <w:tcPr>
          <w:tcW w:w="3009" w:type="dxa"/>
        </w:tcPr>
        <w:p w14:paraId="2018FB71" w14:textId="77777777" w:rsidR="00675A13" w:rsidRDefault="00675A13" w:rsidP="004602C4">
          <w:pPr>
            <w:pStyle w:val="Header"/>
            <w:ind w:left="-115"/>
            <w:jc w:val="left"/>
          </w:pPr>
        </w:p>
      </w:tc>
      <w:tc>
        <w:tcPr>
          <w:tcW w:w="3009" w:type="dxa"/>
        </w:tcPr>
        <w:p w14:paraId="7972E05C" w14:textId="77777777" w:rsidR="00675A13" w:rsidRDefault="00675A13" w:rsidP="004602C4">
          <w:pPr>
            <w:pStyle w:val="Header"/>
            <w:jc w:val="center"/>
          </w:pPr>
        </w:p>
      </w:tc>
      <w:tc>
        <w:tcPr>
          <w:tcW w:w="3009" w:type="dxa"/>
        </w:tcPr>
        <w:p w14:paraId="4716201C" w14:textId="77777777" w:rsidR="00675A13" w:rsidRDefault="00675A13" w:rsidP="004602C4">
          <w:pPr>
            <w:pStyle w:val="Header"/>
            <w:ind w:right="-115"/>
            <w:jc w:val="right"/>
          </w:pPr>
        </w:p>
      </w:tc>
    </w:tr>
  </w:tbl>
  <w:p w14:paraId="7C67D362" w14:textId="77777777" w:rsidR="00675A13" w:rsidRDefault="00675A13" w:rsidP="0046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65A76" w14:textId="77777777" w:rsidR="00021F65" w:rsidRDefault="00021F65" w:rsidP="006558C1">
      <w:pPr>
        <w:spacing w:after="0" w:line="240" w:lineRule="auto"/>
      </w:pPr>
      <w:r>
        <w:separator/>
      </w:r>
    </w:p>
  </w:footnote>
  <w:footnote w:type="continuationSeparator" w:id="0">
    <w:p w14:paraId="6C8C4DF9" w14:textId="77777777" w:rsidR="00021F65" w:rsidRDefault="00021F65" w:rsidP="006558C1">
      <w:pPr>
        <w:spacing w:after="0" w:line="240" w:lineRule="auto"/>
      </w:pPr>
      <w:r>
        <w:continuationSeparator/>
      </w:r>
    </w:p>
  </w:footnote>
  <w:footnote w:type="continuationNotice" w:id="1">
    <w:p w14:paraId="3274B66D" w14:textId="77777777" w:rsidR="00021F65" w:rsidRDefault="00021F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9"/>
      <w:gridCol w:w="3009"/>
      <w:gridCol w:w="3009"/>
    </w:tblGrid>
    <w:tr w:rsidR="00675A13" w14:paraId="42B2E351" w14:textId="77777777" w:rsidTr="07F18767">
      <w:tc>
        <w:tcPr>
          <w:tcW w:w="3009" w:type="dxa"/>
        </w:tcPr>
        <w:p w14:paraId="093CE94B" w14:textId="77777777" w:rsidR="00675A13" w:rsidRDefault="00675A13" w:rsidP="004602C4">
          <w:pPr>
            <w:pStyle w:val="Header"/>
            <w:ind w:left="-115"/>
            <w:jc w:val="left"/>
          </w:pPr>
        </w:p>
      </w:tc>
      <w:tc>
        <w:tcPr>
          <w:tcW w:w="3009" w:type="dxa"/>
        </w:tcPr>
        <w:p w14:paraId="00CE9906" w14:textId="77777777" w:rsidR="00675A13" w:rsidRDefault="00675A13" w:rsidP="004602C4">
          <w:pPr>
            <w:pStyle w:val="Header"/>
            <w:jc w:val="center"/>
          </w:pPr>
        </w:p>
      </w:tc>
      <w:tc>
        <w:tcPr>
          <w:tcW w:w="3009" w:type="dxa"/>
        </w:tcPr>
        <w:p w14:paraId="10D12631" w14:textId="77777777" w:rsidR="00675A13" w:rsidRDefault="00675A13" w:rsidP="004602C4">
          <w:pPr>
            <w:pStyle w:val="Header"/>
            <w:ind w:right="-115"/>
            <w:jc w:val="right"/>
          </w:pPr>
        </w:p>
      </w:tc>
    </w:tr>
  </w:tbl>
  <w:p w14:paraId="63C784A3" w14:textId="77777777" w:rsidR="00675A13" w:rsidRDefault="00675A13" w:rsidP="00460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D19"/>
    <w:multiLevelType w:val="multilevel"/>
    <w:tmpl w:val="8B164774"/>
    <w:lvl w:ilvl="0">
      <w:start w:val="1"/>
      <w:numFmt w:val="bullet"/>
      <w:lvlText w:val=""/>
      <w:lvlJc w:val="left"/>
      <w:pPr>
        <w:ind w:left="720" w:hanging="360"/>
      </w:pPr>
      <w:rPr>
        <w:rFonts w:ascii="Symbol" w:hAnsi="Symbo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C60923"/>
    <w:multiLevelType w:val="hybridMultilevel"/>
    <w:tmpl w:val="4F223CD8"/>
    <w:lvl w:ilvl="0" w:tplc="D0D88E0A">
      <w:start w:val="1"/>
      <w:numFmt w:val="bullet"/>
      <w:lvlText w:val=""/>
      <w:lvlJc w:val="left"/>
      <w:pPr>
        <w:tabs>
          <w:tab w:val="num" w:pos="720"/>
        </w:tabs>
        <w:ind w:left="720" w:hanging="360"/>
      </w:pPr>
      <w:rPr>
        <w:rFonts w:ascii="Symbol" w:hAnsi="Symbol" w:hint="default"/>
        <w:sz w:val="20"/>
      </w:rPr>
    </w:lvl>
    <w:lvl w:ilvl="1" w:tplc="AD982118" w:tentative="1">
      <w:start w:val="1"/>
      <w:numFmt w:val="bullet"/>
      <w:lvlText w:val="o"/>
      <w:lvlJc w:val="left"/>
      <w:pPr>
        <w:tabs>
          <w:tab w:val="num" w:pos="1440"/>
        </w:tabs>
        <w:ind w:left="1440" w:hanging="360"/>
      </w:pPr>
      <w:rPr>
        <w:rFonts w:ascii="Courier New" w:hAnsi="Courier New" w:hint="default"/>
        <w:sz w:val="20"/>
      </w:rPr>
    </w:lvl>
    <w:lvl w:ilvl="2" w:tplc="DE1C572A" w:tentative="1">
      <w:start w:val="1"/>
      <w:numFmt w:val="bullet"/>
      <w:lvlText w:val=""/>
      <w:lvlJc w:val="left"/>
      <w:pPr>
        <w:tabs>
          <w:tab w:val="num" w:pos="2160"/>
        </w:tabs>
        <w:ind w:left="2160" w:hanging="360"/>
      </w:pPr>
      <w:rPr>
        <w:rFonts w:ascii="Wingdings" w:hAnsi="Wingdings" w:hint="default"/>
        <w:sz w:val="20"/>
      </w:rPr>
    </w:lvl>
    <w:lvl w:ilvl="3" w:tplc="7F8EE188" w:tentative="1">
      <w:start w:val="1"/>
      <w:numFmt w:val="bullet"/>
      <w:lvlText w:val=""/>
      <w:lvlJc w:val="left"/>
      <w:pPr>
        <w:tabs>
          <w:tab w:val="num" w:pos="2880"/>
        </w:tabs>
        <w:ind w:left="2880" w:hanging="360"/>
      </w:pPr>
      <w:rPr>
        <w:rFonts w:ascii="Wingdings" w:hAnsi="Wingdings" w:hint="default"/>
        <w:sz w:val="20"/>
      </w:rPr>
    </w:lvl>
    <w:lvl w:ilvl="4" w:tplc="D646C2A8" w:tentative="1">
      <w:start w:val="1"/>
      <w:numFmt w:val="bullet"/>
      <w:lvlText w:val=""/>
      <w:lvlJc w:val="left"/>
      <w:pPr>
        <w:tabs>
          <w:tab w:val="num" w:pos="3600"/>
        </w:tabs>
        <w:ind w:left="3600" w:hanging="360"/>
      </w:pPr>
      <w:rPr>
        <w:rFonts w:ascii="Wingdings" w:hAnsi="Wingdings" w:hint="default"/>
        <w:sz w:val="20"/>
      </w:rPr>
    </w:lvl>
    <w:lvl w:ilvl="5" w:tplc="3D7C1776" w:tentative="1">
      <w:start w:val="1"/>
      <w:numFmt w:val="bullet"/>
      <w:lvlText w:val=""/>
      <w:lvlJc w:val="left"/>
      <w:pPr>
        <w:tabs>
          <w:tab w:val="num" w:pos="4320"/>
        </w:tabs>
        <w:ind w:left="4320" w:hanging="360"/>
      </w:pPr>
      <w:rPr>
        <w:rFonts w:ascii="Wingdings" w:hAnsi="Wingdings" w:hint="default"/>
        <w:sz w:val="20"/>
      </w:rPr>
    </w:lvl>
    <w:lvl w:ilvl="6" w:tplc="5C362190" w:tentative="1">
      <w:start w:val="1"/>
      <w:numFmt w:val="bullet"/>
      <w:lvlText w:val=""/>
      <w:lvlJc w:val="left"/>
      <w:pPr>
        <w:tabs>
          <w:tab w:val="num" w:pos="5040"/>
        </w:tabs>
        <w:ind w:left="5040" w:hanging="360"/>
      </w:pPr>
      <w:rPr>
        <w:rFonts w:ascii="Wingdings" w:hAnsi="Wingdings" w:hint="default"/>
        <w:sz w:val="20"/>
      </w:rPr>
    </w:lvl>
    <w:lvl w:ilvl="7" w:tplc="0512004E" w:tentative="1">
      <w:start w:val="1"/>
      <w:numFmt w:val="bullet"/>
      <w:lvlText w:val=""/>
      <w:lvlJc w:val="left"/>
      <w:pPr>
        <w:tabs>
          <w:tab w:val="num" w:pos="5760"/>
        </w:tabs>
        <w:ind w:left="5760" w:hanging="360"/>
      </w:pPr>
      <w:rPr>
        <w:rFonts w:ascii="Wingdings" w:hAnsi="Wingdings" w:hint="default"/>
        <w:sz w:val="20"/>
      </w:rPr>
    </w:lvl>
    <w:lvl w:ilvl="8" w:tplc="F72CD48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FB5356"/>
    <w:multiLevelType w:val="hybridMultilevel"/>
    <w:tmpl w:val="572EDCA6"/>
    <w:lvl w:ilvl="0" w:tplc="03A2CBCC">
      <w:start w:val="1"/>
      <w:numFmt w:val="bullet"/>
      <w:lvlText w:val=""/>
      <w:lvlJc w:val="left"/>
      <w:pPr>
        <w:ind w:left="720" w:hanging="360"/>
      </w:pPr>
      <w:rPr>
        <w:rFonts w:ascii="Symbol" w:hAnsi="Symbol" w:hint="default"/>
      </w:rPr>
    </w:lvl>
    <w:lvl w:ilvl="1" w:tplc="EFFE89DA">
      <w:start w:val="1"/>
      <w:numFmt w:val="bullet"/>
      <w:lvlText w:val="o"/>
      <w:lvlJc w:val="left"/>
      <w:pPr>
        <w:ind w:left="1440" w:hanging="360"/>
      </w:pPr>
      <w:rPr>
        <w:rFonts w:ascii="Courier New" w:hAnsi="Courier New" w:cs="Courier New" w:hint="default"/>
      </w:rPr>
    </w:lvl>
    <w:lvl w:ilvl="2" w:tplc="E94A3AFA">
      <w:start w:val="1"/>
      <w:numFmt w:val="bullet"/>
      <w:lvlText w:val=""/>
      <w:lvlJc w:val="left"/>
      <w:pPr>
        <w:ind w:left="2160" w:hanging="360"/>
      </w:pPr>
      <w:rPr>
        <w:rFonts w:ascii="Wingdings" w:hAnsi="Wingdings" w:hint="default"/>
      </w:rPr>
    </w:lvl>
    <w:lvl w:ilvl="3" w:tplc="10504AC2">
      <w:start w:val="1"/>
      <w:numFmt w:val="bullet"/>
      <w:lvlText w:val=""/>
      <w:lvlJc w:val="left"/>
      <w:pPr>
        <w:ind w:left="2880" w:hanging="360"/>
      </w:pPr>
      <w:rPr>
        <w:rFonts w:ascii="Symbol" w:hAnsi="Symbol" w:hint="default"/>
      </w:rPr>
    </w:lvl>
    <w:lvl w:ilvl="4" w:tplc="574EDE4E">
      <w:start w:val="1"/>
      <w:numFmt w:val="bullet"/>
      <w:lvlText w:val="o"/>
      <w:lvlJc w:val="left"/>
      <w:pPr>
        <w:ind w:left="3600" w:hanging="360"/>
      </w:pPr>
      <w:rPr>
        <w:rFonts w:ascii="Courier New" w:hAnsi="Courier New" w:cs="Courier New" w:hint="default"/>
      </w:rPr>
    </w:lvl>
    <w:lvl w:ilvl="5" w:tplc="D55A825C">
      <w:start w:val="1"/>
      <w:numFmt w:val="bullet"/>
      <w:lvlText w:val=""/>
      <w:lvlJc w:val="left"/>
      <w:pPr>
        <w:ind w:left="4320" w:hanging="360"/>
      </w:pPr>
      <w:rPr>
        <w:rFonts w:ascii="Wingdings" w:hAnsi="Wingdings" w:hint="default"/>
      </w:rPr>
    </w:lvl>
    <w:lvl w:ilvl="6" w:tplc="7F7641CC">
      <w:start w:val="1"/>
      <w:numFmt w:val="bullet"/>
      <w:lvlText w:val=""/>
      <w:lvlJc w:val="left"/>
      <w:pPr>
        <w:ind w:left="5040" w:hanging="360"/>
      </w:pPr>
      <w:rPr>
        <w:rFonts w:ascii="Symbol" w:hAnsi="Symbol" w:hint="default"/>
      </w:rPr>
    </w:lvl>
    <w:lvl w:ilvl="7" w:tplc="A4A4B37E">
      <w:start w:val="1"/>
      <w:numFmt w:val="bullet"/>
      <w:lvlText w:val="o"/>
      <w:lvlJc w:val="left"/>
      <w:pPr>
        <w:ind w:left="5760" w:hanging="360"/>
      </w:pPr>
      <w:rPr>
        <w:rFonts w:ascii="Courier New" w:hAnsi="Courier New" w:cs="Courier New" w:hint="default"/>
      </w:rPr>
    </w:lvl>
    <w:lvl w:ilvl="8" w:tplc="54B045BE">
      <w:start w:val="1"/>
      <w:numFmt w:val="bullet"/>
      <w:lvlText w:val=""/>
      <w:lvlJc w:val="left"/>
      <w:pPr>
        <w:ind w:left="6480" w:hanging="360"/>
      </w:pPr>
      <w:rPr>
        <w:rFonts w:ascii="Wingdings" w:hAnsi="Wingdings" w:hint="default"/>
      </w:rPr>
    </w:lvl>
  </w:abstractNum>
  <w:abstractNum w:abstractNumId="3" w15:restartNumberingAfterBreak="0">
    <w:nsid w:val="480A6E1C"/>
    <w:multiLevelType w:val="hybridMultilevel"/>
    <w:tmpl w:val="E0AE1804"/>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2D5083B"/>
    <w:multiLevelType w:val="hybridMultilevel"/>
    <w:tmpl w:val="E1588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86F2C"/>
    <w:multiLevelType w:val="hybridMultilevel"/>
    <w:tmpl w:val="1A104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29352A"/>
    <w:multiLevelType w:val="hybridMultilevel"/>
    <w:tmpl w:val="A43ACBBE"/>
    <w:lvl w:ilvl="0" w:tplc="1409000F">
      <w:start w:val="1"/>
      <w:numFmt w:val="decimal"/>
      <w:lvlText w:val="%1."/>
      <w:lvlJc w:val="left"/>
      <w:pPr>
        <w:ind w:left="363" w:hanging="360"/>
      </w:pPr>
    </w:lvl>
    <w:lvl w:ilvl="1" w:tplc="14090019">
      <w:start w:val="1"/>
      <w:numFmt w:val="lowerLetter"/>
      <w:lvlText w:val="%2."/>
      <w:lvlJc w:val="left"/>
      <w:pPr>
        <w:ind w:left="1083" w:hanging="360"/>
      </w:pPr>
    </w:lvl>
    <w:lvl w:ilvl="2" w:tplc="1409001B" w:tentative="1">
      <w:start w:val="1"/>
      <w:numFmt w:val="lowerRoman"/>
      <w:lvlText w:val="%3."/>
      <w:lvlJc w:val="right"/>
      <w:pPr>
        <w:ind w:left="1803" w:hanging="180"/>
      </w:pPr>
    </w:lvl>
    <w:lvl w:ilvl="3" w:tplc="1409000F" w:tentative="1">
      <w:start w:val="1"/>
      <w:numFmt w:val="decimal"/>
      <w:lvlText w:val="%4."/>
      <w:lvlJc w:val="left"/>
      <w:pPr>
        <w:ind w:left="2523" w:hanging="360"/>
      </w:pPr>
    </w:lvl>
    <w:lvl w:ilvl="4" w:tplc="14090019" w:tentative="1">
      <w:start w:val="1"/>
      <w:numFmt w:val="lowerLetter"/>
      <w:lvlText w:val="%5."/>
      <w:lvlJc w:val="left"/>
      <w:pPr>
        <w:ind w:left="3243" w:hanging="360"/>
      </w:pPr>
    </w:lvl>
    <w:lvl w:ilvl="5" w:tplc="1409001B" w:tentative="1">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abstractNum w:abstractNumId="7" w15:restartNumberingAfterBreak="0">
    <w:nsid w:val="790E5651"/>
    <w:multiLevelType w:val="hybridMultilevel"/>
    <w:tmpl w:val="9B34B2E6"/>
    <w:lvl w:ilvl="0" w:tplc="FFFFFFFF">
      <w:start w:val="1"/>
      <w:numFmt w:val="bullet"/>
      <w:lvlText w:val=""/>
      <w:lvlJc w:val="left"/>
      <w:pPr>
        <w:ind w:left="720" w:hanging="360"/>
      </w:pPr>
      <w:rPr>
        <w:rFonts w:ascii="Symbol" w:hAnsi="Symbol"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4F1EF5"/>
    <w:multiLevelType w:val="hybridMultilevel"/>
    <w:tmpl w:val="FFFFFFFF"/>
    <w:lvl w:ilvl="0" w:tplc="8BC0DC46">
      <w:start w:val="1"/>
      <w:numFmt w:val="decimal"/>
      <w:lvlText w:val="%1."/>
      <w:lvlJc w:val="left"/>
      <w:pPr>
        <w:ind w:left="720" w:hanging="360"/>
      </w:pPr>
    </w:lvl>
    <w:lvl w:ilvl="1" w:tplc="07162006">
      <w:start w:val="1"/>
      <w:numFmt w:val="lowerLetter"/>
      <w:lvlText w:val="%2."/>
      <w:lvlJc w:val="left"/>
      <w:pPr>
        <w:ind w:left="1440" w:hanging="360"/>
      </w:pPr>
    </w:lvl>
    <w:lvl w:ilvl="2" w:tplc="D89C8C80">
      <w:start w:val="1"/>
      <w:numFmt w:val="lowerRoman"/>
      <w:lvlText w:val="%3."/>
      <w:lvlJc w:val="right"/>
      <w:pPr>
        <w:ind w:left="2160" w:hanging="180"/>
      </w:pPr>
    </w:lvl>
    <w:lvl w:ilvl="3" w:tplc="7656677A">
      <w:start w:val="1"/>
      <w:numFmt w:val="decimal"/>
      <w:lvlText w:val="%4."/>
      <w:lvlJc w:val="left"/>
      <w:pPr>
        <w:ind w:left="2880" w:hanging="360"/>
      </w:pPr>
    </w:lvl>
    <w:lvl w:ilvl="4" w:tplc="1EB4550C">
      <w:start w:val="1"/>
      <w:numFmt w:val="lowerLetter"/>
      <w:lvlText w:val="%5."/>
      <w:lvlJc w:val="left"/>
      <w:pPr>
        <w:ind w:left="3600" w:hanging="360"/>
      </w:pPr>
    </w:lvl>
    <w:lvl w:ilvl="5" w:tplc="14F20346">
      <w:start w:val="1"/>
      <w:numFmt w:val="lowerRoman"/>
      <w:lvlText w:val="%6."/>
      <w:lvlJc w:val="right"/>
      <w:pPr>
        <w:ind w:left="4320" w:hanging="180"/>
      </w:pPr>
    </w:lvl>
    <w:lvl w:ilvl="6" w:tplc="D23CF9DE">
      <w:start w:val="1"/>
      <w:numFmt w:val="decimal"/>
      <w:lvlText w:val="%7."/>
      <w:lvlJc w:val="left"/>
      <w:pPr>
        <w:ind w:left="5040" w:hanging="360"/>
      </w:pPr>
    </w:lvl>
    <w:lvl w:ilvl="7" w:tplc="4F144BAC">
      <w:start w:val="1"/>
      <w:numFmt w:val="lowerLetter"/>
      <w:lvlText w:val="%8."/>
      <w:lvlJc w:val="left"/>
      <w:pPr>
        <w:ind w:left="5760" w:hanging="360"/>
      </w:pPr>
    </w:lvl>
    <w:lvl w:ilvl="8" w:tplc="6E24F8AC">
      <w:start w:val="1"/>
      <w:numFmt w:val="lowerRoman"/>
      <w:lvlText w:val="%9."/>
      <w:lvlJc w:val="right"/>
      <w:pPr>
        <w:ind w:left="6480" w:hanging="180"/>
      </w:pPr>
    </w:lvl>
  </w:abstractNum>
  <w:num w:numId="1">
    <w:abstractNumId w:val="6"/>
  </w:num>
  <w:num w:numId="2">
    <w:abstractNumId w:val="3"/>
  </w:num>
  <w:num w:numId="3">
    <w:abstractNumId w:val="1"/>
  </w:num>
  <w:num w:numId="4">
    <w:abstractNumId w:val="7"/>
  </w:num>
  <w:num w:numId="5">
    <w:abstractNumId w:val="2"/>
  </w:num>
  <w:num w:numId="6">
    <w:abstractNumId w:val="0"/>
  </w:num>
  <w:num w:numId="7">
    <w:abstractNumId w:val="4"/>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defaultTabStop w:val="720"/>
  <w:characterSpacingControl w:val="doNotCompres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0FA"/>
    <w:rsid w:val="000004FE"/>
    <w:rsid w:val="00000665"/>
    <w:rsid w:val="00000921"/>
    <w:rsid w:val="0000104F"/>
    <w:rsid w:val="000011CD"/>
    <w:rsid w:val="000013EE"/>
    <w:rsid w:val="000015EA"/>
    <w:rsid w:val="00001A24"/>
    <w:rsid w:val="00001D96"/>
    <w:rsid w:val="00001EC2"/>
    <w:rsid w:val="00001EEA"/>
    <w:rsid w:val="00002389"/>
    <w:rsid w:val="000028B8"/>
    <w:rsid w:val="00002D1A"/>
    <w:rsid w:val="00002D94"/>
    <w:rsid w:val="00002FE7"/>
    <w:rsid w:val="000030B1"/>
    <w:rsid w:val="000038E3"/>
    <w:rsid w:val="000038F4"/>
    <w:rsid w:val="00003936"/>
    <w:rsid w:val="00003B2C"/>
    <w:rsid w:val="00003C49"/>
    <w:rsid w:val="00003FD1"/>
    <w:rsid w:val="00004463"/>
    <w:rsid w:val="00004D42"/>
    <w:rsid w:val="00004E61"/>
    <w:rsid w:val="00005127"/>
    <w:rsid w:val="00005752"/>
    <w:rsid w:val="00005868"/>
    <w:rsid w:val="00005B55"/>
    <w:rsid w:val="00005C21"/>
    <w:rsid w:val="00005DA8"/>
    <w:rsid w:val="000060AA"/>
    <w:rsid w:val="0000614B"/>
    <w:rsid w:val="00006207"/>
    <w:rsid w:val="0000629D"/>
    <w:rsid w:val="00006473"/>
    <w:rsid w:val="0000670A"/>
    <w:rsid w:val="00006937"/>
    <w:rsid w:val="00006CAD"/>
    <w:rsid w:val="00006E33"/>
    <w:rsid w:val="00006FF6"/>
    <w:rsid w:val="000077DF"/>
    <w:rsid w:val="000077FB"/>
    <w:rsid w:val="0000790B"/>
    <w:rsid w:val="00007E38"/>
    <w:rsid w:val="00007F2E"/>
    <w:rsid w:val="00010141"/>
    <w:rsid w:val="0001015C"/>
    <w:rsid w:val="00010A2D"/>
    <w:rsid w:val="00010D64"/>
    <w:rsid w:val="00010F10"/>
    <w:rsid w:val="00011175"/>
    <w:rsid w:val="0001127C"/>
    <w:rsid w:val="00011D71"/>
    <w:rsid w:val="00011E3F"/>
    <w:rsid w:val="00012220"/>
    <w:rsid w:val="00012C60"/>
    <w:rsid w:val="00012CC6"/>
    <w:rsid w:val="000130CA"/>
    <w:rsid w:val="00013177"/>
    <w:rsid w:val="0001319B"/>
    <w:rsid w:val="00013AEF"/>
    <w:rsid w:val="00013CCA"/>
    <w:rsid w:val="00013F8E"/>
    <w:rsid w:val="00014159"/>
    <w:rsid w:val="0001441B"/>
    <w:rsid w:val="0001456C"/>
    <w:rsid w:val="000145C2"/>
    <w:rsid w:val="00014D21"/>
    <w:rsid w:val="00014E73"/>
    <w:rsid w:val="0001526E"/>
    <w:rsid w:val="000155FD"/>
    <w:rsid w:val="00015910"/>
    <w:rsid w:val="00015D6F"/>
    <w:rsid w:val="000168A7"/>
    <w:rsid w:val="00016A61"/>
    <w:rsid w:val="00016CB0"/>
    <w:rsid w:val="00016E3A"/>
    <w:rsid w:val="00016F33"/>
    <w:rsid w:val="00017253"/>
    <w:rsid w:val="00017442"/>
    <w:rsid w:val="0001751E"/>
    <w:rsid w:val="0001766A"/>
    <w:rsid w:val="0001787E"/>
    <w:rsid w:val="0001792B"/>
    <w:rsid w:val="0002035B"/>
    <w:rsid w:val="00020427"/>
    <w:rsid w:val="00021105"/>
    <w:rsid w:val="000216C3"/>
    <w:rsid w:val="00021F65"/>
    <w:rsid w:val="00022151"/>
    <w:rsid w:val="00022439"/>
    <w:rsid w:val="00022629"/>
    <w:rsid w:val="00023037"/>
    <w:rsid w:val="00023499"/>
    <w:rsid w:val="000237F2"/>
    <w:rsid w:val="00023A28"/>
    <w:rsid w:val="00023CC3"/>
    <w:rsid w:val="00023E07"/>
    <w:rsid w:val="00023F5E"/>
    <w:rsid w:val="00024311"/>
    <w:rsid w:val="000244DF"/>
    <w:rsid w:val="000244F0"/>
    <w:rsid w:val="00024791"/>
    <w:rsid w:val="000248D8"/>
    <w:rsid w:val="00024A06"/>
    <w:rsid w:val="00024DC4"/>
    <w:rsid w:val="00024FDB"/>
    <w:rsid w:val="000253B2"/>
    <w:rsid w:val="00025AA0"/>
    <w:rsid w:val="00025E7A"/>
    <w:rsid w:val="00025FC7"/>
    <w:rsid w:val="0002605D"/>
    <w:rsid w:val="0002608A"/>
    <w:rsid w:val="00026105"/>
    <w:rsid w:val="00026FBF"/>
    <w:rsid w:val="000272C7"/>
    <w:rsid w:val="0002759B"/>
    <w:rsid w:val="00027BE7"/>
    <w:rsid w:val="0003062B"/>
    <w:rsid w:val="00030DB3"/>
    <w:rsid w:val="00030ED4"/>
    <w:rsid w:val="00031025"/>
    <w:rsid w:val="000310E5"/>
    <w:rsid w:val="00031539"/>
    <w:rsid w:val="000316DA"/>
    <w:rsid w:val="000321ED"/>
    <w:rsid w:val="000323E4"/>
    <w:rsid w:val="0003259B"/>
    <w:rsid w:val="00032D85"/>
    <w:rsid w:val="00033096"/>
    <w:rsid w:val="00033882"/>
    <w:rsid w:val="00033AC3"/>
    <w:rsid w:val="00033B30"/>
    <w:rsid w:val="00033C15"/>
    <w:rsid w:val="00033F12"/>
    <w:rsid w:val="0003467B"/>
    <w:rsid w:val="00034749"/>
    <w:rsid w:val="00034799"/>
    <w:rsid w:val="00035862"/>
    <w:rsid w:val="00035B4C"/>
    <w:rsid w:val="00035E3C"/>
    <w:rsid w:val="0003610D"/>
    <w:rsid w:val="0003618E"/>
    <w:rsid w:val="0003625A"/>
    <w:rsid w:val="0003643E"/>
    <w:rsid w:val="00036A1E"/>
    <w:rsid w:val="00036DA0"/>
    <w:rsid w:val="00036EA6"/>
    <w:rsid w:val="000372AF"/>
    <w:rsid w:val="00037370"/>
    <w:rsid w:val="0003785D"/>
    <w:rsid w:val="00037B14"/>
    <w:rsid w:val="00037DC8"/>
    <w:rsid w:val="00040E5D"/>
    <w:rsid w:val="000419B1"/>
    <w:rsid w:val="00041EB7"/>
    <w:rsid w:val="00042998"/>
    <w:rsid w:val="00042E11"/>
    <w:rsid w:val="000434B3"/>
    <w:rsid w:val="0004350B"/>
    <w:rsid w:val="000438E3"/>
    <w:rsid w:val="000439A9"/>
    <w:rsid w:val="00043DF8"/>
    <w:rsid w:val="00043F87"/>
    <w:rsid w:val="0004458A"/>
    <w:rsid w:val="000446FB"/>
    <w:rsid w:val="000447FD"/>
    <w:rsid w:val="0004494B"/>
    <w:rsid w:val="00044C18"/>
    <w:rsid w:val="00045BC0"/>
    <w:rsid w:val="0004632A"/>
    <w:rsid w:val="000464AE"/>
    <w:rsid w:val="00046AC5"/>
    <w:rsid w:val="00046B75"/>
    <w:rsid w:val="000470E9"/>
    <w:rsid w:val="00047408"/>
    <w:rsid w:val="000477D4"/>
    <w:rsid w:val="000508B0"/>
    <w:rsid w:val="00050F0B"/>
    <w:rsid w:val="000517B5"/>
    <w:rsid w:val="000519E3"/>
    <w:rsid w:val="00051A2C"/>
    <w:rsid w:val="00051E85"/>
    <w:rsid w:val="00052010"/>
    <w:rsid w:val="000520D1"/>
    <w:rsid w:val="000522C5"/>
    <w:rsid w:val="000523E1"/>
    <w:rsid w:val="0005274A"/>
    <w:rsid w:val="00052B61"/>
    <w:rsid w:val="00052F23"/>
    <w:rsid w:val="00053201"/>
    <w:rsid w:val="00053E39"/>
    <w:rsid w:val="00053FC3"/>
    <w:rsid w:val="000540A9"/>
    <w:rsid w:val="000540CA"/>
    <w:rsid w:val="0005449D"/>
    <w:rsid w:val="00054610"/>
    <w:rsid w:val="0005483D"/>
    <w:rsid w:val="00055462"/>
    <w:rsid w:val="00055605"/>
    <w:rsid w:val="0005661D"/>
    <w:rsid w:val="00056A6C"/>
    <w:rsid w:val="00056AC5"/>
    <w:rsid w:val="00056D7F"/>
    <w:rsid w:val="00056DAA"/>
    <w:rsid w:val="00057401"/>
    <w:rsid w:val="00057CAD"/>
    <w:rsid w:val="00060700"/>
    <w:rsid w:val="00060A37"/>
    <w:rsid w:val="00060D33"/>
    <w:rsid w:val="00060F1C"/>
    <w:rsid w:val="00061B3C"/>
    <w:rsid w:val="00061C12"/>
    <w:rsid w:val="000623D8"/>
    <w:rsid w:val="00062772"/>
    <w:rsid w:val="00062963"/>
    <w:rsid w:val="00063109"/>
    <w:rsid w:val="000633CA"/>
    <w:rsid w:val="0006347A"/>
    <w:rsid w:val="00063B3E"/>
    <w:rsid w:val="00063BEE"/>
    <w:rsid w:val="000648C1"/>
    <w:rsid w:val="00064ED9"/>
    <w:rsid w:val="00064EE5"/>
    <w:rsid w:val="00064F4A"/>
    <w:rsid w:val="0006502F"/>
    <w:rsid w:val="00065923"/>
    <w:rsid w:val="00070395"/>
    <w:rsid w:val="00070AA4"/>
    <w:rsid w:val="00070C34"/>
    <w:rsid w:val="00070D25"/>
    <w:rsid w:val="00070EF4"/>
    <w:rsid w:val="00071071"/>
    <w:rsid w:val="000714A1"/>
    <w:rsid w:val="000715A0"/>
    <w:rsid w:val="000717E2"/>
    <w:rsid w:val="00071832"/>
    <w:rsid w:val="00071EB3"/>
    <w:rsid w:val="00072364"/>
    <w:rsid w:val="000725E5"/>
    <w:rsid w:val="00072786"/>
    <w:rsid w:val="00072C02"/>
    <w:rsid w:val="00072C6C"/>
    <w:rsid w:val="00073003"/>
    <w:rsid w:val="00073112"/>
    <w:rsid w:val="0007326F"/>
    <w:rsid w:val="000734BE"/>
    <w:rsid w:val="000734D6"/>
    <w:rsid w:val="00073534"/>
    <w:rsid w:val="0007359D"/>
    <w:rsid w:val="00073A2E"/>
    <w:rsid w:val="00073D38"/>
    <w:rsid w:val="000746E9"/>
    <w:rsid w:val="00074DC7"/>
    <w:rsid w:val="00074FF7"/>
    <w:rsid w:val="000752AE"/>
    <w:rsid w:val="0007577D"/>
    <w:rsid w:val="0007590B"/>
    <w:rsid w:val="00075BFF"/>
    <w:rsid w:val="00076166"/>
    <w:rsid w:val="0007628C"/>
    <w:rsid w:val="000765EE"/>
    <w:rsid w:val="00076ECB"/>
    <w:rsid w:val="0007746D"/>
    <w:rsid w:val="00077799"/>
    <w:rsid w:val="00077EF1"/>
    <w:rsid w:val="00080A85"/>
    <w:rsid w:val="00080FB6"/>
    <w:rsid w:val="000810F2"/>
    <w:rsid w:val="00081102"/>
    <w:rsid w:val="0008138D"/>
    <w:rsid w:val="000813F9"/>
    <w:rsid w:val="00081F8B"/>
    <w:rsid w:val="00081FE9"/>
    <w:rsid w:val="0008288C"/>
    <w:rsid w:val="00082D49"/>
    <w:rsid w:val="00083125"/>
    <w:rsid w:val="00083582"/>
    <w:rsid w:val="000835AA"/>
    <w:rsid w:val="0008378B"/>
    <w:rsid w:val="00083E47"/>
    <w:rsid w:val="00084680"/>
    <w:rsid w:val="00086046"/>
    <w:rsid w:val="0008629D"/>
    <w:rsid w:val="00086350"/>
    <w:rsid w:val="00086481"/>
    <w:rsid w:val="000865FC"/>
    <w:rsid w:val="00086BB3"/>
    <w:rsid w:val="00086DC6"/>
    <w:rsid w:val="00087062"/>
    <w:rsid w:val="00087A55"/>
    <w:rsid w:val="00090431"/>
    <w:rsid w:val="000906A9"/>
    <w:rsid w:val="000906BC"/>
    <w:rsid w:val="00090B35"/>
    <w:rsid w:val="00090B9D"/>
    <w:rsid w:val="00091336"/>
    <w:rsid w:val="00091369"/>
    <w:rsid w:val="00091CE9"/>
    <w:rsid w:val="00092198"/>
    <w:rsid w:val="00092863"/>
    <w:rsid w:val="00092F8F"/>
    <w:rsid w:val="00093563"/>
    <w:rsid w:val="00093E2B"/>
    <w:rsid w:val="0009434B"/>
    <w:rsid w:val="000949BA"/>
    <w:rsid w:val="00094FE0"/>
    <w:rsid w:val="0009524B"/>
    <w:rsid w:val="000954B6"/>
    <w:rsid w:val="000955B9"/>
    <w:rsid w:val="000958EE"/>
    <w:rsid w:val="00095B01"/>
    <w:rsid w:val="00095E8B"/>
    <w:rsid w:val="0009600E"/>
    <w:rsid w:val="0009607C"/>
    <w:rsid w:val="00096469"/>
    <w:rsid w:val="0009651F"/>
    <w:rsid w:val="00096827"/>
    <w:rsid w:val="00096BD9"/>
    <w:rsid w:val="00096DA5"/>
    <w:rsid w:val="00097742"/>
    <w:rsid w:val="00097B23"/>
    <w:rsid w:val="00097D6E"/>
    <w:rsid w:val="000A01BC"/>
    <w:rsid w:val="000A04DB"/>
    <w:rsid w:val="000A087B"/>
    <w:rsid w:val="000A08CA"/>
    <w:rsid w:val="000A0917"/>
    <w:rsid w:val="000A0961"/>
    <w:rsid w:val="000A1028"/>
    <w:rsid w:val="000A1BBE"/>
    <w:rsid w:val="000A2062"/>
    <w:rsid w:val="000A289F"/>
    <w:rsid w:val="000A299C"/>
    <w:rsid w:val="000A2D63"/>
    <w:rsid w:val="000A3462"/>
    <w:rsid w:val="000A4AC7"/>
    <w:rsid w:val="000A4DAE"/>
    <w:rsid w:val="000A4E2E"/>
    <w:rsid w:val="000A5554"/>
    <w:rsid w:val="000A5592"/>
    <w:rsid w:val="000A55EF"/>
    <w:rsid w:val="000A5844"/>
    <w:rsid w:val="000A58FE"/>
    <w:rsid w:val="000A59B8"/>
    <w:rsid w:val="000A5A44"/>
    <w:rsid w:val="000A62C4"/>
    <w:rsid w:val="000A6622"/>
    <w:rsid w:val="000A6760"/>
    <w:rsid w:val="000A68A3"/>
    <w:rsid w:val="000A6AE7"/>
    <w:rsid w:val="000A73A1"/>
    <w:rsid w:val="000A764A"/>
    <w:rsid w:val="000A7D32"/>
    <w:rsid w:val="000B016A"/>
    <w:rsid w:val="000B03B0"/>
    <w:rsid w:val="000B053D"/>
    <w:rsid w:val="000B0945"/>
    <w:rsid w:val="000B0B6F"/>
    <w:rsid w:val="000B11F1"/>
    <w:rsid w:val="000B1262"/>
    <w:rsid w:val="000B14AA"/>
    <w:rsid w:val="000B17D4"/>
    <w:rsid w:val="000B1C9B"/>
    <w:rsid w:val="000B20F6"/>
    <w:rsid w:val="000B273C"/>
    <w:rsid w:val="000B2A67"/>
    <w:rsid w:val="000B3066"/>
    <w:rsid w:val="000B3AE6"/>
    <w:rsid w:val="000B3E17"/>
    <w:rsid w:val="000B4B5F"/>
    <w:rsid w:val="000B50C0"/>
    <w:rsid w:val="000B5152"/>
    <w:rsid w:val="000B51F7"/>
    <w:rsid w:val="000B55FE"/>
    <w:rsid w:val="000B5F22"/>
    <w:rsid w:val="000B6AF7"/>
    <w:rsid w:val="000B6C82"/>
    <w:rsid w:val="000B7114"/>
    <w:rsid w:val="000B7320"/>
    <w:rsid w:val="000B74CB"/>
    <w:rsid w:val="000B7A4F"/>
    <w:rsid w:val="000B7F5A"/>
    <w:rsid w:val="000B7F88"/>
    <w:rsid w:val="000C00D9"/>
    <w:rsid w:val="000C037F"/>
    <w:rsid w:val="000C05FD"/>
    <w:rsid w:val="000C070F"/>
    <w:rsid w:val="000C0903"/>
    <w:rsid w:val="000C0C4A"/>
    <w:rsid w:val="000C0C8B"/>
    <w:rsid w:val="000C0D36"/>
    <w:rsid w:val="000C10B8"/>
    <w:rsid w:val="000C1476"/>
    <w:rsid w:val="000C20E0"/>
    <w:rsid w:val="000C26B7"/>
    <w:rsid w:val="000C2D61"/>
    <w:rsid w:val="000C2D7F"/>
    <w:rsid w:val="000C3237"/>
    <w:rsid w:val="000C37D8"/>
    <w:rsid w:val="000C3A93"/>
    <w:rsid w:val="000C3CD6"/>
    <w:rsid w:val="000C3D0C"/>
    <w:rsid w:val="000C3DB6"/>
    <w:rsid w:val="000C3DD9"/>
    <w:rsid w:val="000C463A"/>
    <w:rsid w:val="000C47DE"/>
    <w:rsid w:val="000C4875"/>
    <w:rsid w:val="000C4BF4"/>
    <w:rsid w:val="000C562A"/>
    <w:rsid w:val="000C58E5"/>
    <w:rsid w:val="000C5A3C"/>
    <w:rsid w:val="000C60AA"/>
    <w:rsid w:val="000C6155"/>
    <w:rsid w:val="000C61FA"/>
    <w:rsid w:val="000C625C"/>
    <w:rsid w:val="000C6502"/>
    <w:rsid w:val="000C678B"/>
    <w:rsid w:val="000C6A3A"/>
    <w:rsid w:val="000C6FC8"/>
    <w:rsid w:val="000C75B9"/>
    <w:rsid w:val="000D0115"/>
    <w:rsid w:val="000D074D"/>
    <w:rsid w:val="000D07BE"/>
    <w:rsid w:val="000D0B8C"/>
    <w:rsid w:val="000D14D9"/>
    <w:rsid w:val="000D1556"/>
    <w:rsid w:val="000D164D"/>
    <w:rsid w:val="000D197A"/>
    <w:rsid w:val="000D1AB5"/>
    <w:rsid w:val="000D1DB5"/>
    <w:rsid w:val="000D1F71"/>
    <w:rsid w:val="000D219B"/>
    <w:rsid w:val="000D23BC"/>
    <w:rsid w:val="000D2482"/>
    <w:rsid w:val="000D25C5"/>
    <w:rsid w:val="000D2707"/>
    <w:rsid w:val="000D2F84"/>
    <w:rsid w:val="000D3185"/>
    <w:rsid w:val="000D31F9"/>
    <w:rsid w:val="000D33B4"/>
    <w:rsid w:val="000D3472"/>
    <w:rsid w:val="000D34EB"/>
    <w:rsid w:val="000D3D94"/>
    <w:rsid w:val="000D44D7"/>
    <w:rsid w:val="000D4A12"/>
    <w:rsid w:val="000D4C3A"/>
    <w:rsid w:val="000D5007"/>
    <w:rsid w:val="000D524F"/>
    <w:rsid w:val="000D6031"/>
    <w:rsid w:val="000D6B2A"/>
    <w:rsid w:val="000D6DC6"/>
    <w:rsid w:val="000D6EBC"/>
    <w:rsid w:val="000D70C1"/>
    <w:rsid w:val="000D70F0"/>
    <w:rsid w:val="000D72A3"/>
    <w:rsid w:val="000D7446"/>
    <w:rsid w:val="000D7598"/>
    <w:rsid w:val="000D7A74"/>
    <w:rsid w:val="000D7BE3"/>
    <w:rsid w:val="000D7C97"/>
    <w:rsid w:val="000D7E0D"/>
    <w:rsid w:val="000D7E31"/>
    <w:rsid w:val="000E027D"/>
    <w:rsid w:val="000E0393"/>
    <w:rsid w:val="000E0824"/>
    <w:rsid w:val="000E083B"/>
    <w:rsid w:val="000E0FAB"/>
    <w:rsid w:val="000E116F"/>
    <w:rsid w:val="000E133F"/>
    <w:rsid w:val="000E15C4"/>
    <w:rsid w:val="000E15C8"/>
    <w:rsid w:val="000E1821"/>
    <w:rsid w:val="000E1843"/>
    <w:rsid w:val="000E1DC1"/>
    <w:rsid w:val="000E1FC6"/>
    <w:rsid w:val="000E205B"/>
    <w:rsid w:val="000E210E"/>
    <w:rsid w:val="000E2300"/>
    <w:rsid w:val="000E269C"/>
    <w:rsid w:val="000E2735"/>
    <w:rsid w:val="000E2AB8"/>
    <w:rsid w:val="000E2AFA"/>
    <w:rsid w:val="000E2EB8"/>
    <w:rsid w:val="000E3030"/>
    <w:rsid w:val="000E3954"/>
    <w:rsid w:val="000E3CF0"/>
    <w:rsid w:val="000E3D07"/>
    <w:rsid w:val="000E40F7"/>
    <w:rsid w:val="000E437B"/>
    <w:rsid w:val="000E446B"/>
    <w:rsid w:val="000E44CA"/>
    <w:rsid w:val="000E4777"/>
    <w:rsid w:val="000E4928"/>
    <w:rsid w:val="000E5116"/>
    <w:rsid w:val="000E520B"/>
    <w:rsid w:val="000E58D4"/>
    <w:rsid w:val="000E590D"/>
    <w:rsid w:val="000E5B62"/>
    <w:rsid w:val="000E5B9A"/>
    <w:rsid w:val="000E6B61"/>
    <w:rsid w:val="000E6DB7"/>
    <w:rsid w:val="000E72ED"/>
    <w:rsid w:val="000E767F"/>
    <w:rsid w:val="000E769B"/>
    <w:rsid w:val="000E7A76"/>
    <w:rsid w:val="000E7C17"/>
    <w:rsid w:val="000E7EFB"/>
    <w:rsid w:val="000E7FA6"/>
    <w:rsid w:val="000F0158"/>
    <w:rsid w:val="000F03AB"/>
    <w:rsid w:val="000F0C50"/>
    <w:rsid w:val="000F0F71"/>
    <w:rsid w:val="000F0FF1"/>
    <w:rsid w:val="000F11B2"/>
    <w:rsid w:val="000F1411"/>
    <w:rsid w:val="000F2216"/>
    <w:rsid w:val="000F2405"/>
    <w:rsid w:val="000F2534"/>
    <w:rsid w:val="000F2557"/>
    <w:rsid w:val="000F2DDF"/>
    <w:rsid w:val="000F31D6"/>
    <w:rsid w:val="000F329A"/>
    <w:rsid w:val="000F34A9"/>
    <w:rsid w:val="000F3876"/>
    <w:rsid w:val="000F3934"/>
    <w:rsid w:val="000F39D6"/>
    <w:rsid w:val="000F3FF7"/>
    <w:rsid w:val="000F41C9"/>
    <w:rsid w:val="000F4A58"/>
    <w:rsid w:val="000F4E7E"/>
    <w:rsid w:val="000F5282"/>
    <w:rsid w:val="000F551D"/>
    <w:rsid w:val="000F56F8"/>
    <w:rsid w:val="000F5A8E"/>
    <w:rsid w:val="000F5CB2"/>
    <w:rsid w:val="000F5F87"/>
    <w:rsid w:val="000F6771"/>
    <w:rsid w:val="000F6E07"/>
    <w:rsid w:val="000F73E1"/>
    <w:rsid w:val="000F7970"/>
    <w:rsid w:val="000F7E21"/>
    <w:rsid w:val="001002C0"/>
    <w:rsid w:val="001003DD"/>
    <w:rsid w:val="0010083C"/>
    <w:rsid w:val="00100A10"/>
    <w:rsid w:val="00100B58"/>
    <w:rsid w:val="00100DBB"/>
    <w:rsid w:val="00101545"/>
    <w:rsid w:val="00101C8B"/>
    <w:rsid w:val="00102C9F"/>
    <w:rsid w:val="0010308B"/>
    <w:rsid w:val="00103C29"/>
    <w:rsid w:val="00103D1A"/>
    <w:rsid w:val="00103DEE"/>
    <w:rsid w:val="001042CC"/>
    <w:rsid w:val="00104307"/>
    <w:rsid w:val="0010438B"/>
    <w:rsid w:val="00104E2B"/>
    <w:rsid w:val="0010521C"/>
    <w:rsid w:val="00105474"/>
    <w:rsid w:val="001054AF"/>
    <w:rsid w:val="00105692"/>
    <w:rsid w:val="001056A9"/>
    <w:rsid w:val="00105D05"/>
    <w:rsid w:val="001062B0"/>
    <w:rsid w:val="001062B4"/>
    <w:rsid w:val="00106344"/>
    <w:rsid w:val="001068CD"/>
    <w:rsid w:val="00106989"/>
    <w:rsid w:val="00106B48"/>
    <w:rsid w:val="00107044"/>
    <w:rsid w:val="00107082"/>
    <w:rsid w:val="00107B33"/>
    <w:rsid w:val="00107BD7"/>
    <w:rsid w:val="00110422"/>
    <w:rsid w:val="0011045F"/>
    <w:rsid w:val="0011063B"/>
    <w:rsid w:val="00110733"/>
    <w:rsid w:val="00110B9B"/>
    <w:rsid w:val="001112B2"/>
    <w:rsid w:val="00111341"/>
    <w:rsid w:val="00111578"/>
    <w:rsid w:val="0011176C"/>
    <w:rsid w:val="001117C2"/>
    <w:rsid w:val="00111AD9"/>
    <w:rsid w:val="00111BBE"/>
    <w:rsid w:val="00111BCD"/>
    <w:rsid w:val="00111C32"/>
    <w:rsid w:val="00113201"/>
    <w:rsid w:val="00113827"/>
    <w:rsid w:val="00113CE5"/>
    <w:rsid w:val="00113F00"/>
    <w:rsid w:val="001148CB"/>
    <w:rsid w:val="00114B5A"/>
    <w:rsid w:val="00114ED7"/>
    <w:rsid w:val="00114F37"/>
    <w:rsid w:val="00115115"/>
    <w:rsid w:val="00115559"/>
    <w:rsid w:val="001156A6"/>
    <w:rsid w:val="00115988"/>
    <w:rsid w:val="0011675E"/>
    <w:rsid w:val="00116970"/>
    <w:rsid w:val="00116BE8"/>
    <w:rsid w:val="00116C53"/>
    <w:rsid w:val="001173BC"/>
    <w:rsid w:val="00117464"/>
    <w:rsid w:val="00117862"/>
    <w:rsid w:val="00117892"/>
    <w:rsid w:val="00120676"/>
    <w:rsid w:val="00120842"/>
    <w:rsid w:val="00121003"/>
    <w:rsid w:val="0012179F"/>
    <w:rsid w:val="00121B1C"/>
    <w:rsid w:val="00121E99"/>
    <w:rsid w:val="00121EAF"/>
    <w:rsid w:val="001221AA"/>
    <w:rsid w:val="0012237A"/>
    <w:rsid w:val="00122A08"/>
    <w:rsid w:val="00123C22"/>
    <w:rsid w:val="0012411A"/>
    <w:rsid w:val="00124A4C"/>
    <w:rsid w:val="00124F6F"/>
    <w:rsid w:val="001253C7"/>
    <w:rsid w:val="00125564"/>
    <w:rsid w:val="001256D0"/>
    <w:rsid w:val="0012587D"/>
    <w:rsid w:val="00125B48"/>
    <w:rsid w:val="00125C1B"/>
    <w:rsid w:val="0012630F"/>
    <w:rsid w:val="0012634D"/>
    <w:rsid w:val="00126393"/>
    <w:rsid w:val="00126BBC"/>
    <w:rsid w:val="0012718D"/>
    <w:rsid w:val="0012742D"/>
    <w:rsid w:val="00127B10"/>
    <w:rsid w:val="00127D61"/>
    <w:rsid w:val="00127FE1"/>
    <w:rsid w:val="001302E8"/>
    <w:rsid w:val="00130727"/>
    <w:rsid w:val="00130755"/>
    <w:rsid w:val="001307BB"/>
    <w:rsid w:val="00130C09"/>
    <w:rsid w:val="00131006"/>
    <w:rsid w:val="001310CA"/>
    <w:rsid w:val="00131850"/>
    <w:rsid w:val="00131AB8"/>
    <w:rsid w:val="00131D8F"/>
    <w:rsid w:val="00131E61"/>
    <w:rsid w:val="00131FB8"/>
    <w:rsid w:val="00132A98"/>
    <w:rsid w:val="00132D2E"/>
    <w:rsid w:val="00133788"/>
    <w:rsid w:val="00133B12"/>
    <w:rsid w:val="00133D40"/>
    <w:rsid w:val="00133E3C"/>
    <w:rsid w:val="00133E73"/>
    <w:rsid w:val="00134182"/>
    <w:rsid w:val="0013423E"/>
    <w:rsid w:val="001343B2"/>
    <w:rsid w:val="001344CC"/>
    <w:rsid w:val="001347D5"/>
    <w:rsid w:val="0013526A"/>
    <w:rsid w:val="001352ED"/>
    <w:rsid w:val="001354DC"/>
    <w:rsid w:val="00135587"/>
    <w:rsid w:val="00135B07"/>
    <w:rsid w:val="00135C4F"/>
    <w:rsid w:val="00136157"/>
    <w:rsid w:val="00136293"/>
    <w:rsid w:val="001362FA"/>
    <w:rsid w:val="0013676C"/>
    <w:rsid w:val="00136C7C"/>
    <w:rsid w:val="00136CE6"/>
    <w:rsid w:val="00136F52"/>
    <w:rsid w:val="00137B97"/>
    <w:rsid w:val="00137D0A"/>
    <w:rsid w:val="001407B7"/>
    <w:rsid w:val="00140B9E"/>
    <w:rsid w:val="00140D42"/>
    <w:rsid w:val="001410AC"/>
    <w:rsid w:val="00142CA8"/>
    <w:rsid w:val="00142DE8"/>
    <w:rsid w:val="00142EA5"/>
    <w:rsid w:val="001433F4"/>
    <w:rsid w:val="0014352D"/>
    <w:rsid w:val="00143B88"/>
    <w:rsid w:val="00144530"/>
    <w:rsid w:val="0014498C"/>
    <w:rsid w:val="001449DF"/>
    <w:rsid w:val="00144B77"/>
    <w:rsid w:val="00144D6D"/>
    <w:rsid w:val="00144EC8"/>
    <w:rsid w:val="00144F65"/>
    <w:rsid w:val="00145094"/>
    <w:rsid w:val="0014514F"/>
    <w:rsid w:val="0014546B"/>
    <w:rsid w:val="00145CAE"/>
    <w:rsid w:val="00145FA0"/>
    <w:rsid w:val="0014609C"/>
    <w:rsid w:val="00146176"/>
    <w:rsid w:val="001466B0"/>
    <w:rsid w:val="0014697D"/>
    <w:rsid w:val="00146E93"/>
    <w:rsid w:val="00146FD1"/>
    <w:rsid w:val="001472A2"/>
    <w:rsid w:val="001473EB"/>
    <w:rsid w:val="001477D9"/>
    <w:rsid w:val="00147B72"/>
    <w:rsid w:val="00150154"/>
    <w:rsid w:val="0015036D"/>
    <w:rsid w:val="0015066E"/>
    <w:rsid w:val="00150725"/>
    <w:rsid w:val="00150A57"/>
    <w:rsid w:val="00150C6B"/>
    <w:rsid w:val="00150EFF"/>
    <w:rsid w:val="00151167"/>
    <w:rsid w:val="00151169"/>
    <w:rsid w:val="001513B9"/>
    <w:rsid w:val="00151BA8"/>
    <w:rsid w:val="001524A0"/>
    <w:rsid w:val="0015327F"/>
    <w:rsid w:val="0015338E"/>
    <w:rsid w:val="001535F4"/>
    <w:rsid w:val="00153792"/>
    <w:rsid w:val="00153838"/>
    <w:rsid w:val="0015385A"/>
    <w:rsid w:val="0015410C"/>
    <w:rsid w:val="001549B8"/>
    <w:rsid w:val="00154A27"/>
    <w:rsid w:val="00155658"/>
    <w:rsid w:val="001557BD"/>
    <w:rsid w:val="00155FFB"/>
    <w:rsid w:val="00156394"/>
    <w:rsid w:val="00157063"/>
    <w:rsid w:val="001574DC"/>
    <w:rsid w:val="001579B3"/>
    <w:rsid w:val="00157CD2"/>
    <w:rsid w:val="001608BE"/>
    <w:rsid w:val="00160C25"/>
    <w:rsid w:val="0016135B"/>
    <w:rsid w:val="00161578"/>
    <w:rsid w:val="00161911"/>
    <w:rsid w:val="00161CAF"/>
    <w:rsid w:val="00161EC3"/>
    <w:rsid w:val="00162374"/>
    <w:rsid w:val="00162387"/>
    <w:rsid w:val="00162E49"/>
    <w:rsid w:val="001630DE"/>
    <w:rsid w:val="00163C8B"/>
    <w:rsid w:val="00163E44"/>
    <w:rsid w:val="00164B75"/>
    <w:rsid w:val="00164CBC"/>
    <w:rsid w:val="00164F06"/>
    <w:rsid w:val="00164F36"/>
    <w:rsid w:val="00165137"/>
    <w:rsid w:val="00165707"/>
    <w:rsid w:val="00165CA1"/>
    <w:rsid w:val="00165D0C"/>
    <w:rsid w:val="00165DF4"/>
    <w:rsid w:val="00166711"/>
    <w:rsid w:val="00166F7B"/>
    <w:rsid w:val="001675CA"/>
    <w:rsid w:val="0016787F"/>
    <w:rsid w:val="00167B6B"/>
    <w:rsid w:val="00167C24"/>
    <w:rsid w:val="00167E1A"/>
    <w:rsid w:val="00167E8A"/>
    <w:rsid w:val="00170215"/>
    <w:rsid w:val="00170346"/>
    <w:rsid w:val="0017083A"/>
    <w:rsid w:val="0017092D"/>
    <w:rsid w:val="00170D70"/>
    <w:rsid w:val="00171170"/>
    <w:rsid w:val="0017119A"/>
    <w:rsid w:val="0017124A"/>
    <w:rsid w:val="001712ED"/>
    <w:rsid w:val="0017152F"/>
    <w:rsid w:val="00171B50"/>
    <w:rsid w:val="00171BBD"/>
    <w:rsid w:val="00171DAD"/>
    <w:rsid w:val="0017220B"/>
    <w:rsid w:val="00172678"/>
    <w:rsid w:val="00172732"/>
    <w:rsid w:val="001728A8"/>
    <w:rsid w:val="001729C6"/>
    <w:rsid w:val="00172D70"/>
    <w:rsid w:val="00172E3E"/>
    <w:rsid w:val="00173152"/>
    <w:rsid w:val="00173F43"/>
    <w:rsid w:val="00173FA8"/>
    <w:rsid w:val="00174127"/>
    <w:rsid w:val="00174C7E"/>
    <w:rsid w:val="00174CDD"/>
    <w:rsid w:val="00175037"/>
    <w:rsid w:val="0017516E"/>
    <w:rsid w:val="001754A2"/>
    <w:rsid w:val="0017558E"/>
    <w:rsid w:val="001756DB"/>
    <w:rsid w:val="00175858"/>
    <w:rsid w:val="0017606D"/>
    <w:rsid w:val="00176133"/>
    <w:rsid w:val="00176510"/>
    <w:rsid w:val="00176641"/>
    <w:rsid w:val="001801DF"/>
    <w:rsid w:val="001801F3"/>
    <w:rsid w:val="00180ABF"/>
    <w:rsid w:val="00180DE9"/>
    <w:rsid w:val="0018128A"/>
    <w:rsid w:val="001813B1"/>
    <w:rsid w:val="001813C6"/>
    <w:rsid w:val="001815F5"/>
    <w:rsid w:val="00181B07"/>
    <w:rsid w:val="001826D5"/>
    <w:rsid w:val="00182719"/>
    <w:rsid w:val="00182DDD"/>
    <w:rsid w:val="00182FDB"/>
    <w:rsid w:val="001833E6"/>
    <w:rsid w:val="00183457"/>
    <w:rsid w:val="00183660"/>
    <w:rsid w:val="00183E84"/>
    <w:rsid w:val="00184234"/>
    <w:rsid w:val="0018430D"/>
    <w:rsid w:val="00184445"/>
    <w:rsid w:val="001847D2"/>
    <w:rsid w:val="001849BC"/>
    <w:rsid w:val="00184CFB"/>
    <w:rsid w:val="00185230"/>
    <w:rsid w:val="001859C3"/>
    <w:rsid w:val="00185A64"/>
    <w:rsid w:val="00185C90"/>
    <w:rsid w:val="00186513"/>
    <w:rsid w:val="00187140"/>
    <w:rsid w:val="00187294"/>
    <w:rsid w:val="0018790B"/>
    <w:rsid w:val="00187952"/>
    <w:rsid w:val="00187A82"/>
    <w:rsid w:val="00187CD1"/>
    <w:rsid w:val="0019005B"/>
    <w:rsid w:val="0019081C"/>
    <w:rsid w:val="001909B1"/>
    <w:rsid w:val="00190C78"/>
    <w:rsid w:val="00190E57"/>
    <w:rsid w:val="0019190D"/>
    <w:rsid w:val="00191BE4"/>
    <w:rsid w:val="0019248D"/>
    <w:rsid w:val="001926A0"/>
    <w:rsid w:val="001928BA"/>
    <w:rsid w:val="00192F24"/>
    <w:rsid w:val="00193155"/>
    <w:rsid w:val="001938AB"/>
    <w:rsid w:val="001938C0"/>
    <w:rsid w:val="00194144"/>
    <w:rsid w:val="001943C2"/>
    <w:rsid w:val="001945ED"/>
    <w:rsid w:val="001949A4"/>
    <w:rsid w:val="00194EAA"/>
    <w:rsid w:val="00194F8A"/>
    <w:rsid w:val="00194FC2"/>
    <w:rsid w:val="00195227"/>
    <w:rsid w:val="00195869"/>
    <w:rsid w:val="00195910"/>
    <w:rsid w:val="00196269"/>
    <w:rsid w:val="00196430"/>
    <w:rsid w:val="00196BEC"/>
    <w:rsid w:val="00197291"/>
    <w:rsid w:val="001973B3"/>
    <w:rsid w:val="0019766A"/>
    <w:rsid w:val="0019768E"/>
    <w:rsid w:val="00197A60"/>
    <w:rsid w:val="001A020B"/>
    <w:rsid w:val="001A054E"/>
    <w:rsid w:val="001A0A07"/>
    <w:rsid w:val="001A10D7"/>
    <w:rsid w:val="001A115E"/>
    <w:rsid w:val="001A1243"/>
    <w:rsid w:val="001A17A2"/>
    <w:rsid w:val="001A205A"/>
    <w:rsid w:val="001A243E"/>
    <w:rsid w:val="001A2698"/>
    <w:rsid w:val="001A282D"/>
    <w:rsid w:val="001A2B77"/>
    <w:rsid w:val="001A2EE6"/>
    <w:rsid w:val="001A32C7"/>
    <w:rsid w:val="001A4391"/>
    <w:rsid w:val="001A4396"/>
    <w:rsid w:val="001A4699"/>
    <w:rsid w:val="001A4A4D"/>
    <w:rsid w:val="001A4DBC"/>
    <w:rsid w:val="001A4DE3"/>
    <w:rsid w:val="001A4E93"/>
    <w:rsid w:val="001A5424"/>
    <w:rsid w:val="001A54E8"/>
    <w:rsid w:val="001A59B5"/>
    <w:rsid w:val="001A5CF8"/>
    <w:rsid w:val="001A5F2E"/>
    <w:rsid w:val="001A5F96"/>
    <w:rsid w:val="001A6173"/>
    <w:rsid w:val="001A67C6"/>
    <w:rsid w:val="001A6CD1"/>
    <w:rsid w:val="001A6DA9"/>
    <w:rsid w:val="001A6DEC"/>
    <w:rsid w:val="001A6E32"/>
    <w:rsid w:val="001A6F5C"/>
    <w:rsid w:val="001A76D6"/>
    <w:rsid w:val="001A7745"/>
    <w:rsid w:val="001A7792"/>
    <w:rsid w:val="001A785F"/>
    <w:rsid w:val="001B04C7"/>
    <w:rsid w:val="001B050B"/>
    <w:rsid w:val="001B0651"/>
    <w:rsid w:val="001B07C3"/>
    <w:rsid w:val="001B0845"/>
    <w:rsid w:val="001B1019"/>
    <w:rsid w:val="001B1316"/>
    <w:rsid w:val="001B15ED"/>
    <w:rsid w:val="001B1A5E"/>
    <w:rsid w:val="001B1C60"/>
    <w:rsid w:val="001B20EC"/>
    <w:rsid w:val="001B21E7"/>
    <w:rsid w:val="001B22A1"/>
    <w:rsid w:val="001B25EA"/>
    <w:rsid w:val="001B28D9"/>
    <w:rsid w:val="001B2994"/>
    <w:rsid w:val="001B2C02"/>
    <w:rsid w:val="001B373E"/>
    <w:rsid w:val="001B3758"/>
    <w:rsid w:val="001B37EB"/>
    <w:rsid w:val="001B3C16"/>
    <w:rsid w:val="001B3DDA"/>
    <w:rsid w:val="001B452A"/>
    <w:rsid w:val="001B4F70"/>
    <w:rsid w:val="001B5606"/>
    <w:rsid w:val="001B56C7"/>
    <w:rsid w:val="001B5706"/>
    <w:rsid w:val="001B58E5"/>
    <w:rsid w:val="001B6086"/>
    <w:rsid w:val="001B6823"/>
    <w:rsid w:val="001B6DA2"/>
    <w:rsid w:val="001B700D"/>
    <w:rsid w:val="001B7113"/>
    <w:rsid w:val="001B71C6"/>
    <w:rsid w:val="001B73ED"/>
    <w:rsid w:val="001B7667"/>
    <w:rsid w:val="001B7B22"/>
    <w:rsid w:val="001B7B53"/>
    <w:rsid w:val="001B7C24"/>
    <w:rsid w:val="001B7D1E"/>
    <w:rsid w:val="001B7D75"/>
    <w:rsid w:val="001C020C"/>
    <w:rsid w:val="001C03A1"/>
    <w:rsid w:val="001C03E5"/>
    <w:rsid w:val="001C03F3"/>
    <w:rsid w:val="001C0701"/>
    <w:rsid w:val="001C0993"/>
    <w:rsid w:val="001C0F22"/>
    <w:rsid w:val="001C11AD"/>
    <w:rsid w:val="001C1918"/>
    <w:rsid w:val="001C2105"/>
    <w:rsid w:val="001C2132"/>
    <w:rsid w:val="001C2E99"/>
    <w:rsid w:val="001C3100"/>
    <w:rsid w:val="001C31C7"/>
    <w:rsid w:val="001C3303"/>
    <w:rsid w:val="001C3AC0"/>
    <w:rsid w:val="001C42FC"/>
    <w:rsid w:val="001C43BE"/>
    <w:rsid w:val="001C43EF"/>
    <w:rsid w:val="001C47B1"/>
    <w:rsid w:val="001C4A1A"/>
    <w:rsid w:val="001C4FD9"/>
    <w:rsid w:val="001C5101"/>
    <w:rsid w:val="001C5577"/>
    <w:rsid w:val="001C567F"/>
    <w:rsid w:val="001C56B7"/>
    <w:rsid w:val="001C56D3"/>
    <w:rsid w:val="001C5725"/>
    <w:rsid w:val="001C5972"/>
    <w:rsid w:val="001C5ADF"/>
    <w:rsid w:val="001C5D30"/>
    <w:rsid w:val="001C5E91"/>
    <w:rsid w:val="001C5EF8"/>
    <w:rsid w:val="001C6615"/>
    <w:rsid w:val="001C67EA"/>
    <w:rsid w:val="001C680D"/>
    <w:rsid w:val="001C68F2"/>
    <w:rsid w:val="001C6BE2"/>
    <w:rsid w:val="001C6C12"/>
    <w:rsid w:val="001C7AF5"/>
    <w:rsid w:val="001C7FDC"/>
    <w:rsid w:val="001C7FFD"/>
    <w:rsid w:val="001D05AB"/>
    <w:rsid w:val="001D0620"/>
    <w:rsid w:val="001D0B56"/>
    <w:rsid w:val="001D0B84"/>
    <w:rsid w:val="001D0BFC"/>
    <w:rsid w:val="001D0DC8"/>
    <w:rsid w:val="001D169E"/>
    <w:rsid w:val="001D177A"/>
    <w:rsid w:val="001D185C"/>
    <w:rsid w:val="001D18AE"/>
    <w:rsid w:val="001D1966"/>
    <w:rsid w:val="001D1D15"/>
    <w:rsid w:val="001D22C9"/>
    <w:rsid w:val="001D2667"/>
    <w:rsid w:val="001D2A97"/>
    <w:rsid w:val="001D2E6B"/>
    <w:rsid w:val="001D2EB4"/>
    <w:rsid w:val="001D2F76"/>
    <w:rsid w:val="001D3D3E"/>
    <w:rsid w:val="001D464F"/>
    <w:rsid w:val="001D46F0"/>
    <w:rsid w:val="001D49EF"/>
    <w:rsid w:val="001D51CA"/>
    <w:rsid w:val="001D526A"/>
    <w:rsid w:val="001D5620"/>
    <w:rsid w:val="001D582E"/>
    <w:rsid w:val="001D6B82"/>
    <w:rsid w:val="001D6C1F"/>
    <w:rsid w:val="001D6E4C"/>
    <w:rsid w:val="001D6EB0"/>
    <w:rsid w:val="001D71BF"/>
    <w:rsid w:val="001D76A0"/>
    <w:rsid w:val="001D7729"/>
    <w:rsid w:val="001D7AFD"/>
    <w:rsid w:val="001D7DEB"/>
    <w:rsid w:val="001E0324"/>
    <w:rsid w:val="001E06A8"/>
    <w:rsid w:val="001E0797"/>
    <w:rsid w:val="001E0A17"/>
    <w:rsid w:val="001E0BDB"/>
    <w:rsid w:val="001E0EAB"/>
    <w:rsid w:val="001E10B9"/>
    <w:rsid w:val="001E187E"/>
    <w:rsid w:val="001E1D94"/>
    <w:rsid w:val="001E1DF7"/>
    <w:rsid w:val="001E1EF3"/>
    <w:rsid w:val="001E2144"/>
    <w:rsid w:val="001E25C2"/>
    <w:rsid w:val="001E2D53"/>
    <w:rsid w:val="001E2DF5"/>
    <w:rsid w:val="001E3403"/>
    <w:rsid w:val="001E348F"/>
    <w:rsid w:val="001E3556"/>
    <w:rsid w:val="001E388A"/>
    <w:rsid w:val="001E3A16"/>
    <w:rsid w:val="001E3ACA"/>
    <w:rsid w:val="001E3BC7"/>
    <w:rsid w:val="001E3FE1"/>
    <w:rsid w:val="001E4156"/>
    <w:rsid w:val="001E4C9B"/>
    <w:rsid w:val="001E4ED7"/>
    <w:rsid w:val="001E4F36"/>
    <w:rsid w:val="001E518B"/>
    <w:rsid w:val="001E56B5"/>
    <w:rsid w:val="001E56FD"/>
    <w:rsid w:val="001E5CC6"/>
    <w:rsid w:val="001E5D71"/>
    <w:rsid w:val="001E5EC1"/>
    <w:rsid w:val="001E63B0"/>
    <w:rsid w:val="001E6857"/>
    <w:rsid w:val="001E68FE"/>
    <w:rsid w:val="001E6E1F"/>
    <w:rsid w:val="001E70E7"/>
    <w:rsid w:val="001E7B08"/>
    <w:rsid w:val="001E7D4D"/>
    <w:rsid w:val="001E7E90"/>
    <w:rsid w:val="001F01A4"/>
    <w:rsid w:val="001F05BE"/>
    <w:rsid w:val="001F06B2"/>
    <w:rsid w:val="001F07C6"/>
    <w:rsid w:val="001F0E47"/>
    <w:rsid w:val="001F180A"/>
    <w:rsid w:val="001F1A59"/>
    <w:rsid w:val="001F1CE0"/>
    <w:rsid w:val="001F1F0B"/>
    <w:rsid w:val="001F2234"/>
    <w:rsid w:val="001F2555"/>
    <w:rsid w:val="001F2676"/>
    <w:rsid w:val="001F2EB9"/>
    <w:rsid w:val="001F2F7F"/>
    <w:rsid w:val="001F3293"/>
    <w:rsid w:val="001F3715"/>
    <w:rsid w:val="001F38EA"/>
    <w:rsid w:val="001F3B34"/>
    <w:rsid w:val="001F44A6"/>
    <w:rsid w:val="001F460F"/>
    <w:rsid w:val="001F4C07"/>
    <w:rsid w:val="001F4E97"/>
    <w:rsid w:val="001F4ED2"/>
    <w:rsid w:val="001F511C"/>
    <w:rsid w:val="001F5B21"/>
    <w:rsid w:val="001F63A9"/>
    <w:rsid w:val="001F68D0"/>
    <w:rsid w:val="001F6B4C"/>
    <w:rsid w:val="001F700D"/>
    <w:rsid w:val="001F7133"/>
    <w:rsid w:val="001F78BB"/>
    <w:rsid w:val="001F79A4"/>
    <w:rsid w:val="001F7A3C"/>
    <w:rsid w:val="001F7EBF"/>
    <w:rsid w:val="001F7F76"/>
    <w:rsid w:val="001F7FA3"/>
    <w:rsid w:val="0020050A"/>
    <w:rsid w:val="002005B5"/>
    <w:rsid w:val="00200A8E"/>
    <w:rsid w:val="002014E3"/>
    <w:rsid w:val="00201D2B"/>
    <w:rsid w:val="00202EF5"/>
    <w:rsid w:val="002032BB"/>
    <w:rsid w:val="00203304"/>
    <w:rsid w:val="00203865"/>
    <w:rsid w:val="002038CD"/>
    <w:rsid w:val="00203950"/>
    <w:rsid w:val="00203B0E"/>
    <w:rsid w:val="00203BB2"/>
    <w:rsid w:val="00203F78"/>
    <w:rsid w:val="00204484"/>
    <w:rsid w:val="00204F8D"/>
    <w:rsid w:val="002056DE"/>
    <w:rsid w:val="00205A88"/>
    <w:rsid w:val="00205C4A"/>
    <w:rsid w:val="00206176"/>
    <w:rsid w:val="00206293"/>
    <w:rsid w:val="00206478"/>
    <w:rsid w:val="00206DDC"/>
    <w:rsid w:val="00206E26"/>
    <w:rsid w:val="00206EA8"/>
    <w:rsid w:val="00207069"/>
    <w:rsid w:val="002074D4"/>
    <w:rsid w:val="00207541"/>
    <w:rsid w:val="0020768F"/>
    <w:rsid w:val="00207805"/>
    <w:rsid w:val="00207B70"/>
    <w:rsid w:val="00207ECF"/>
    <w:rsid w:val="00207FE0"/>
    <w:rsid w:val="00210040"/>
    <w:rsid w:val="00210479"/>
    <w:rsid w:val="002106A4"/>
    <w:rsid w:val="00210A59"/>
    <w:rsid w:val="00210C93"/>
    <w:rsid w:val="00210CFE"/>
    <w:rsid w:val="00210F3C"/>
    <w:rsid w:val="00211551"/>
    <w:rsid w:val="00211E59"/>
    <w:rsid w:val="002125BD"/>
    <w:rsid w:val="002125F5"/>
    <w:rsid w:val="00212952"/>
    <w:rsid w:val="00212CD7"/>
    <w:rsid w:val="002132C8"/>
    <w:rsid w:val="00213435"/>
    <w:rsid w:val="002140A4"/>
    <w:rsid w:val="002148B9"/>
    <w:rsid w:val="00214AC8"/>
    <w:rsid w:val="002154B2"/>
    <w:rsid w:val="00215C87"/>
    <w:rsid w:val="002161B1"/>
    <w:rsid w:val="002164B5"/>
    <w:rsid w:val="002166CA"/>
    <w:rsid w:val="00216875"/>
    <w:rsid w:val="002168B7"/>
    <w:rsid w:val="002173F6"/>
    <w:rsid w:val="00217B5F"/>
    <w:rsid w:val="00217D1F"/>
    <w:rsid w:val="00217EF3"/>
    <w:rsid w:val="00217F18"/>
    <w:rsid w:val="002202FA"/>
    <w:rsid w:val="002206A8"/>
    <w:rsid w:val="00220764"/>
    <w:rsid w:val="00220C26"/>
    <w:rsid w:val="0022144B"/>
    <w:rsid w:val="00221898"/>
    <w:rsid w:val="00221AFF"/>
    <w:rsid w:val="00221BF5"/>
    <w:rsid w:val="002228A3"/>
    <w:rsid w:val="00222A28"/>
    <w:rsid w:val="00222B90"/>
    <w:rsid w:val="00222DA4"/>
    <w:rsid w:val="002230FF"/>
    <w:rsid w:val="002231F2"/>
    <w:rsid w:val="00223372"/>
    <w:rsid w:val="00223410"/>
    <w:rsid w:val="00223914"/>
    <w:rsid w:val="00223CA1"/>
    <w:rsid w:val="002246F8"/>
    <w:rsid w:val="00225088"/>
    <w:rsid w:val="002252DE"/>
    <w:rsid w:val="002253FB"/>
    <w:rsid w:val="002257AB"/>
    <w:rsid w:val="00225A09"/>
    <w:rsid w:val="00225B5B"/>
    <w:rsid w:val="00225EDA"/>
    <w:rsid w:val="002260FA"/>
    <w:rsid w:val="0022639D"/>
    <w:rsid w:val="002264D8"/>
    <w:rsid w:val="002268E2"/>
    <w:rsid w:val="00226BB6"/>
    <w:rsid w:val="00226F6D"/>
    <w:rsid w:val="00227083"/>
    <w:rsid w:val="0022714B"/>
    <w:rsid w:val="0022775C"/>
    <w:rsid w:val="002278A3"/>
    <w:rsid w:val="002278F3"/>
    <w:rsid w:val="00227B3B"/>
    <w:rsid w:val="00230093"/>
    <w:rsid w:val="0023019F"/>
    <w:rsid w:val="0023074C"/>
    <w:rsid w:val="0023074E"/>
    <w:rsid w:val="00230D39"/>
    <w:rsid w:val="0023165A"/>
    <w:rsid w:val="00231737"/>
    <w:rsid w:val="00231AC2"/>
    <w:rsid w:val="00231C97"/>
    <w:rsid w:val="00232F49"/>
    <w:rsid w:val="00233327"/>
    <w:rsid w:val="00233536"/>
    <w:rsid w:val="00233AB9"/>
    <w:rsid w:val="00233E6F"/>
    <w:rsid w:val="00233FAF"/>
    <w:rsid w:val="00234716"/>
    <w:rsid w:val="00234723"/>
    <w:rsid w:val="002347A8"/>
    <w:rsid w:val="00234878"/>
    <w:rsid w:val="00234F9F"/>
    <w:rsid w:val="00234FC0"/>
    <w:rsid w:val="002353C1"/>
    <w:rsid w:val="00235898"/>
    <w:rsid w:val="002359C0"/>
    <w:rsid w:val="002360C7"/>
    <w:rsid w:val="002360F3"/>
    <w:rsid w:val="002361F2"/>
    <w:rsid w:val="002362E7"/>
    <w:rsid w:val="00236426"/>
    <w:rsid w:val="00236565"/>
    <w:rsid w:val="00236C24"/>
    <w:rsid w:val="00236C7D"/>
    <w:rsid w:val="0023757B"/>
    <w:rsid w:val="0023787E"/>
    <w:rsid w:val="00237915"/>
    <w:rsid w:val="00240389"/>
    <w:rsid w:val="002405AB"/>
    <w:rsid w:val="00240C6F"/>
    <w:rsid w:val="00241244"/>
    <w:rsid w:val="00241451"/>
    <w:rsid w:val="002415DE"/>
    <w:rsid w:val="00241661"/>
    <w:rsid w:val="002416A4"/>
    <w:rsid w:val="00242E95"/>
    <w:rsid w:val="00243663"/>
    <w:rsid w:val="00243673"/>
    <w:rsid w:val="002439F4"/>
    <w:rsid w:val="0024458A"/>
    <w:rsid w:val="00244E90"/>
    <w:rsid w:val="00245044"/>
    <w:rsid w:val="002455F1"/>
    <w:rsid w:val="00245803"/>
    <w:rsid w:val="0024599F"/>
    <w:rsid w:val="00245BAA"/>
    <w:rsid w:val="00245DB0"/>
    <w:rsid w:val="00245DDF"/>
    <w:rsid w:val="002469A1"/>
    <w:rsid w:val="0024752C"/>
    <w:rsid w:val="00247810"/>
    <w:rsid w:val="002478C6"/>
    <w:rsid w:val="00247992"/>
    <w:rsid w:val="00247EB3"/>
    <w:rsid w:val="00250012"/>
    <w:rsid w:val="002503F0"/>
    <w:rsid w:val="0025081A"/>
    <w:rsid w:val="00250A16"/>
    <w:rsid w:val="00250DDA"/>
    <w:rsid w:val="002521F6"/>
    <w:rsid w:val="002522A7"/>
    <w:rsid w:val="00252C84"/>
    <w:rsid w:val="002530AA"/>
    <w:rsid w:val="00253486"/>
    <w:rsid w:val="00253B4E"/>
    <w:rsid w:val="00253CA9"/>
    <w:rsid w:val="00254954"/>
    <w:rsid w:val="00254B89"/>
    <w:rsid w:val="00254C8E"/>
    <w:rsid w:val="00254CD5"/>
    <w:rsid w:val="00254D0D"/>
    <w:rsid w:val="00254D2F"/>
    <w:rsid w:val="0025536C"/>
    <w:rsid w:val="002553D4"/>
    <w:rsid w:val="002556E9"/>
    <w:rsid w:val="002556EB"/>
    <w:rsid w:val="00255B07"/>
    <w:rsid w:val="00256658"/>
    <w:rsid w:val="002567B3"/>
    <w:rsid w:val="00256D42"/>
    <w:rsid w:val="00256D82"/>
    <w:rsid w:val="00256F28"/>
    <w:rsid w:val="0025714F"/>
    <w:rsid w:val="0025717F"/>
    <w:rsid w:val="00257289"/>
    <w:rsid w:val="0025737C"/>
    <w:rsid w:val="002575CC"/>
    <w:rsid w:val="00257B1A"/>
    <w:rsid w:val="00257E62"/>
    <w:rsid w:val="00260114"/>
    <w:rsid w:val="002606FB"/>
    <w:rsid w:val="002608C4"/>
    <w:rsid w:val="00261299"/>
    <w:rsid w:val="002617D7"/>
    <w:rsid w:val="002619AC"/>
    <w:rsid w:val="00261A12"/>
    <w:rsid w:val="00261D1D"/>
    <w:rsid w:val="00261F72"/>
    <w:rsid w:val="00262546"/>
    <w:rsid w:val="00262701"/>
    <w:rsid w:val="00262A00"/>
    <w:rsid w:val="00262E61"/>
    <w:rsid w:val="00262FF9"/>
    <w:rsid w:val="002633AA"/>
    <w:rsid w:val="00263741"/>
    <w:rsid w:val="00263B5C"/>
    <w:rsid w:val="00263FD6"/>
    <w:rsid w:val="00264341"/>
    <w:rsid w:val="0026469A"/>
    <w:rsid w:val="002646D5"/>
    <w:rsid w:val="002648FA"/>
    <w:rsid w:val="00265129"/>
    <w:rsid w:val="00265259"/>
    <w:rsid w:val="00265534"/>
    <w:rsid w:val="0026571C"/>
    <w:rsid w:val="00266915"/>
    <w:rsid w:val="00266933"/>
    <w:rsid w:val="00266A8D"/>
    <w:rsid w:val="00266C4D"/>
    <w:rsid w:val="00266F82"/>
    <w:rsid w:val="00267511"/>
    <w:rsid w:val="00267803"/>
    <w:rsid w:val="0027034E"/>
    <w:rsid w:val="0027056A"/>
    <w:rsid w:val="00270A23"/>
    <w:rsid w:val="00270BCD"/>
    <w:rsid w:val="00270DA9"/>
    <w:rsid w:val="00270DC3"/>
    <w:rsid w:val="00270DF0"/>
    <w:rsid w:val="00270ED2"/>
    <w:rsid w:val="00270F82"/>
    <w:rsid w:val="0027139F"/>
    <w:rsid w:val="002713F8"/>
    <w:rsid w:val="0027145B"/>
    <w:rsid w:val="00271AC9"/>
    <w:rsid w:val="00271E44"/>
    <w:rsid w:val="0027251A"/>
    <w:rsid w:val="002729AF"/>
    <w:rsid w:val="00272DAE"/>
    <w:rsid w:val="00272EF5"/>
    <w:rsid w:val="0027314B"/>
    <w:rsid w:val="002736CE"/>
    <w:rsid w:val="00273A00"/>
    <w:rsid w:val="00273B55"/>
    <w:rsid w:val="00273C14"/>
    <w:rsid w:val="0027427F"/>
    <w:rsid w:val="002753EC"/>
    <w:rsid w:val="0027563C"/>
    <w:rsid w:val="00275DC8"/>
    <w:rsid w:val="0027611A"/>
    <w:rsid w:val="0027630F"/>
    <w:rsid w:val="00276809"/>
    <w:rsid w:val="00276822"/>
    <w:rsid w:val="0027694B"/>
    <w:rsid w:val="00276C67"/>
    <w:rsid w:val="00276EA4"/>
    <w:rsid w:val="00277100"/>
    <w:rsid w:val="002773DE"/>
    <w:rsid w:val="002776E4"/>
    <w:rsid w:val="00277DC1"/>
    <w:rsid w:val="00280311"/>
    <w:rsid w:val="002804A3"/>
    <w:rsid w:val="002809A3"/>
    <w:rsid w:val="00280B14"/>
    <w:rsid w:val="00281339"/>
    <w:rsid w:val="0028147E"/>
    <w:rsid w:val="002819A7"/>
    <w:rsid w:val="00281B09"/>
    <w:rsid w:val="00281B17"/>
    <w:rsid w:val="00281F13"/>
    <w:rsid w:val="00281F6E"/>
    <w:rsid w:val="002826E8"/>
    <w:rsid w:val="0028285E"/>
    <w:rsid w:val="00282D22"/>
    <w:rsid w:val="00282FE0"/>
    <w:rsid w:val="0028316F"/>
    <w:rsid w:val="00283377"/>
    <w:rsid w:val="00283E5D"/>
    <w:rsid w:val="00284583"/>
    <w:rsid w:val="0028470D"/>
    <w:rsid w:val="00284A5D"/>
    <w:rsid w:val="0028539A"/>
    <w:rsid w:val="002853CD"/>
    <w:rsid w:val="00285A01"/>
    <w:rsid w:val="00285F95"/>
    <w:rsid w:val="0028602B"/>
    <w:rsid w:val="0028609D"/>
    <w:rsid w:val="002863E8"/>
    <w:rsid w:val="00286798"/>
    <w:rsid w:val="002868FE"/>
    <w:rsid w:val="00286D40"/>
    <w:rsid w:val="00286ED1"/>
    <w:rsid w:val="00287386"/>
    <w:rsid w:val="0029040D"/>
    <w:rsid w:val="00290483"/>
    <w:rsid w:val="002907BF"/>
    <w:rsid w:val="00290C7B"/>
    <w:rsid w:val="00291576"/>
    <w:rsid w:val="002915F0"/>
    <w:rsid w:val="002917CD"/>
    <w:rsid w:val="00291DA0"/>
    <w:rsid w:val="0029265E"/>
    <w:rsid w:val="00293036"/>
    <w:rsid w:val="0029309D"/>
    <w:rsid w:val="00294564"/>
    <w:rsid w:val="00294899"/>
    <w:rsid w:val="00294A3C"/>
    <w:rsid w:val="00295169"/>
    <w:rsid w:val="002951A5"/>
    <w:rsid w:val="002952A7"/>
    <w:rsid w:val="00295D75"/>
    <w:rsid w:val="00295EED"/>
    <w:rsid w:val="00295F98"/>
    <w:rsid w:val="002962AA"/>
    <w:rsid w:val="0029689E"/>
    <w:rsid w:val="002968A3"/>
    <w:rsid w:val="00297660"/>
    <w:rsid w:val="00297912"/>
    <w:rsid w:val="00297AD9"/>
    <w:rsid w:val="002A0799"/>
    <w:rsid w:val="002A0EC5"/>
    <w:rsid w:val="002A1636"/>
    <w:rsid w:val="002A1754"/>
    <w:rsid w:val="002A1A55"/>
    <w:rsid w:val="002A1EF2"/>
    <w:rsid w:val="002A28CF"/>
    <w:rsid w:val="002A2DE4"/>
    <w:rsid w:val="002A30D4"/>
    <w:rsid w:val="002A35D1"/>
    <w:rsid w:val="002A3704"/>
    <w:rsid w:val="002A37CE"/>
    <w:rsid w:val="002A384C"/>
    <w:rsid w:val="002A3876"/>
    <w:rsid w:val="002A4306"/>
    <w:rsid w:val="002A448E"/>
    <w:rsid w:val="002A4881"/>
    <w:rsid w:val="002A4CB7"/>
    <w:rsid w:val="002A4D47"/>
    <w:rsid w:val="002A4DF3"/>
    <w:rsid w:val="002A50CF"/>
    <w:rsid w:val="002A50D2"/>
    <w:rsid w:val="002A5FD4"/>
    <w:rsid w:val="002A5FD6"/>
    <w:rsid w:val="002A629B"/>
    <w:rsid w:val="002A6AD5"/>
    <w:rsid w:val="002A6BE7"/>
    <w:rsid w:val="002A6C6C"/>
    <w:rsid w:val="002A6DFC"/>
    <w:rsid w:val="002A6E94"/>
    <w:rsid w:val="002A74AC"/>
    <w:rsid w:val="002A75B6"/>
    <w:rsid w:val="002A78DC"/>
    <w:rsid w:val="002B00F6"/>
    <w:rsid w:val="002B058F"/>
    <w:rsid w:val="002B10BD"/>
    <w:rsid w:val="002B1289"/>
    <w:rsid w:val="002B16D1"/>
    <w:rsid w:val="002B1C87"/>
    <w:rsid w:val="002B1DFE"/>
    <w:rsid w:val="002B1E04"/>
    <w:rsid w:val="002B1F3F"/>
    <w:rsid w:val="002B2D85"/>
    <w:rsid w:val="002B3145"/>
    <w:rsid w:val="002B3241"/>
    <w:rsid w:val="002B3584"/>
    <w:rsid w:val="002B3A42"/>
    <w:rsid w:val="002B3A9D"/>
    <w:rsid w:val="002B3F77"/>
    <w:rsid w:val="002B4077"/>
    <w:rsid w:val="002B48D6"/>
    <w:rsid w:val="002B4AD0"/>
    <w:rsid w:val="002B4CB9"/>
    <w:rsid w:val="002B4D6B"/>
    <w:rsid w:val="002B5CAF"/>
    <w:rsid w:val="002B5F9C"/>
    <w:rsid w:val="002B5FAE"/>
    <w:rsid w:val="002B68A0"/>
    <w:rsid w:val="002B6B9A"/>
    <w:rsid w:val="002B6DB9"/>
    <w:rsid w:val="002B7224"/>
    <w:rsid w:val="002B72AB"/>
    <w:rsid w:val="002B754A"/>
    <w:rsid w:val="002B7B4A"/>
    <w:rsid w:val="002B7F9E"/>
    <w:rsid w:val="002C02F4"/>
    <w:rsid w:val="002C0728"/>
    <w:rsid w:val="002C079F"/>
    <w:rsid w:val="002C14CD"/>
    <w:rsid w:val="002C159F"/>
    <w:rsid w:val="002C16FA"/>
    <w:rsid w:val="002C1B13"/>
    <w:rsid w:val="002C22F0"/>
    <w:rsid w:val="002C23DB"/>
    <w:rsid w:val="002C287B"/>
    <w:rsid w:val="002C2A3D"/>
    <w:rsid w:val="002C2A54"/>
    <w:rsid w:val="002C307D"/>
    <w:rsid w:val="002C36DF"/>
    <w:rsid w:val="002C3903"/>
    <w:rsid w:val="002C3AD2"/>
    <w:rsid w:val="002C3FDB"/>
    <w:rsid w:val="002C44CB"/>
    <w:rsid w:val="002C48D9"/>
    <w:rsid w:val="002C4E88"/>
    <w:rsid w:val="002C4F1E"/>
    <w:rsid w:val="002C5364"/>
    <w:rsid w:val="002C5588"/>
    <w:rsid w:val="002C55AF"/>
    <w:rsid w:val="002C587E"/>
    <w:rsid w:val="002C5CDB"/>
    <w:rsid w:val="002C60F5"/>
    <w:rsid w:val="002C62E3"/>
    <w:rsid w:val="002C6459"/>
    <w:rsid w:val="002D09B7"/>
    <w:rsid w:val="002D09C7"/>
    <w:rsid w:val="002D0BE5"/>
    <w:rsid w:val="002D0C5B"/>
    <w:rsid w:val="002D0CAE"/>
    <w:rsid w:val="002D143E"/>
    <w:rsid w:val="002D1A1F"/>
    <w:rsid w:val="002D1E26"/>
    <w:rsid w:val="002D2208"/>
    <w:rsid w:val="002D2D72"/>
    <w:rsid w:val="002D3151"/>
    <w:rsid w:val="002D3873"/>
    <w:rsid w:val="002D3BBB"/>
    <w:rsid w:val="002D3BC7"/>
    <w:rsid w:val="002D4344"/>
    <w:rsid w:val="002D45CD"/>
    <w:rsid w:val="002D4899"/>
    <w:rsid w:val="002D5803"/>
    <w:rsid w:val="002D5B94"/>
    <w:rsid w:val="002D607B"/>
    <w:rsid w:val="002D60F6"/>
    <w:rsid w:val="002D617F"/>
    <w:rsid w:val="002D6604"/>
    <w:rsid w:val="002D6C18"/>
    <w:rsid w:val="002D6F52"/>
    <w:rsid w:val="002D7612"/>
    <w:rsid w:val="002D7A3F"/>
    <w:rsid w:val="002D7F8E"/>
    <w:rsid w:val="002E0E19"/>
    <w:rsid w:val="002E1350"/>
    <w:rsid w:val="002E1455"/>
    <w:rsid w:val="002E15CA"/>
    <w:rsid w:val="002E16CA"/>
    <w:rsid w:val="002E1776"/>
    <w:rsid w:val="002E178D"/>
    <w:rsid w:val="002E199F"/>
    <w:rsid w:val="002E1CA0"/>
    <w:rsid w:val="002E1FE1"/>
    <w:rsid w:val="002E2561"/>
    <w:rsid w:val="002E271B"/>
    <w:rsid w:val="002E2724"/>
    <w:rsid w:val="002E2A87"/>
    <w:rsid w:val="002E2D70"/>
    <w:rsid w:val="002E305A"/>
    <w:rsid w:val="002E3276"/>
    <w:rsid w:val="002E3758"/>
    <w:rsid w:val="002E4033"/>
    <w:rsid w:val="002E4BA4"/>
    <w:rsid w:val="002E51ED"/>
    <w:rsid w:val="002E5246"/>
    <w:rsid w:val="002E537E"/>
    <w:rsid w:val="002E5B72"/>
    <w:rsid w:val="002E5C0B"/>
    <w:rsid w:val="002E617A"/>
    <w:rsid w:val="002E6BFE"/>
    <w:rsid w:val="002E71A7"/>
    <w:rsid w:val="002E7256"/>
    <w:rsid w:val="002E7478"/>
    <w:rsid w:val="002E77C2"/>
    <w:rsid w:val="002E78C2"/>
    <w:rsid w:val="002E7A40"/>
    <w:rsid w:val="002F0B6F"/>
    <w:rsid w:val="002F0F57"/>
    <w:rsid w:val="002F0F7D"/>
    <w:rsid w:val="002F25CC"/>
    <w:rsid w:val="002F26E9"/>
    <w:rsid w:val="002F2A30"/>
    <w:rsid w:val="002F2ACA"/>
    <w:rsid w:val="002F2B47"/>
    <w:rsid w:val="002F2FA3"/>
    <w:rsid w:val="002F3187"/>
    <w:rsid w:val="002F3497"/>
    <w:rsid w:val="002F3683"/>
    <w:rsid w:val="002F3716"/>
    <w:rsid w:val="002F3B17"/>
    <w:rsid w:val="002F3F07"/>
    <w:rsid w:val="002F4058"/>
    <w:rsid w:val="002F4236"/>
    <w:rsid w:val="002F4322"/>
    <w:rsid w:val="002F4648"/>
    <w:rsid w:val="002F466A"/>
    <w:rsid w:val="002F4CAF"/>
    <w:rsid w:val="002F4E0C"/>
    <w:rsid w:val="002F51E2"/>
    <w:rsid w:val="002F5766"/>
    <w:rsid w:val="002F57B6"/>
    <w:rsid w:val="002F587E"/>
    <w:rsid w:val="002F594E"/>
    <w:rsid w:val="002F5ED8"/>
    <w:rsid w:val="002F6381"/>
    <w:rsid w:val="002F653F"/>
    <w:rsid w:val="002F69D8"/>
    <w:rsid w:val="002F6DA5"/>
    <w:rsid w:val="002F7075"/>
    <w:rsid w:val="002F70CB"/>
    <w:rsid w:val="002F76DA"/>
    <w:rsid w:val="002F7D9B"/>
    <w:rsid w:val="003006E8"/>
    <w:rsid w:val="0030072D"/>
    <w:rsid w:val="00300B50"/>
    <w:rsid w:val="00300CD8"/>
    <w:rsid w:val="0030110B"/>
    <w:rsid w:val="003017CF"/>
    <w:rsid w:val="00301864"/>
    <w:rsid w:val="00301999"/>
    <w:rsid w:val="00301A24"/>
    <w:rsid w:val="00301C5E"/>
    <w:rsid w:val="003027B3"/>
    <w:rsid w:val="00302CFC"/>
    <w:rsid w:val="00302FB9"/>
    <w:rsid w:val="00303494"/>
    <w:rsid w:val="00303936"/>
    <w:rsid w:val="00303B06"/>
    <w:rsid w:val="003043B7"/>
    <w:rsid w:val="003043E5"/>
    <w:rsid w:val="00304547"/>
    <w:rsid w:val="00304967"/>
    <w:rsid w:val="00304A91"/>
    <w:rsid w:val="0030557B"/>
    <w:rsid w:val="00305CA6"/>
    <w:rsid w:val="00305E33"/>
    <w:rsid w:val="00306255"/>
    <w:rsid w:val="00306432"/>
    <w:rsid w:val="00306872"/>
    <w:rsid w:val="00306B35"/>
    <w:rsid w:val="00306D00"/>
    <w:rsid w:val="00306E92"/>
    <w:rsid w:val="00306EDF"/>
    <w:rsid w:val="00307331"/>
    <w:rsid w:val="00310C84"/>
    <w:rsid w:val="00310DDD"/>
    <w:rsid w:val="00310E51"/>
    <w:rsid w:val="00311602"/>
    <w:rsid w:val="003116EF"/>
    <w:rsid w:val="00311887"/>
    <w:rsid w:val="00312044"/>
    <w:rsid w:val="0031206E"/>
    <w:rsid w:val="0031236A"/>
    <w:rsid w:val="00312B90"/>
    <w:rsid w:val="00312D37"/>
    <w:rsid w:val="0031319A"/>
    <w:rsid w:val="00313785"/>
    <w:rsid w:val="00313A92"/>
    <w:rsid w:val="00313AE0"/>
    <w:rsid w:val="00313D33"/>
    <w:rsid w:val="00314C3C"/>
    <w:rsid w:val="00314D79"/>
    <w:rsid w:val="003165FC"/>
    <w:rsid w:val="00316E25"/>
    <w:rsid w:val="00317163"/>
    <w:rsid w:val="00317751"/>
    <w:rsid w:val="003177F9"/>
    <w:rsid w:val="00317804"/>
    <w:rsid w:val="00317C31"/>
    <w:rsid w:val="00317D25"/>
    <w:rsid w:val="003204C7"/>
    <w:rsid w:val="00320675"/>
    <w:rsid w:val="00320703"/>
    <w:rsid w:val="0032088B"/>
    <w:rsid w:val="00320986"/>
    <w:rsid w:val="003217B9"/>
    <w:rsid w:val="00321853"/>
    <w:rsid w:val="00321C6E"/>
    <w:rsid w:val="00321D8C"/>
    <w:rsid w:val="003221C2"/>
    <w:rsid w:val="003224FE"/>
    <w:rsid w:val="0032287E"/>
    <w:rsid w:val="00322CE0"/>
    <w:rsid w:val="00323027"/>
    <w:rsid w:val="0032342C"/>
    <w:rsid w:val="0032375A"/>
    <w:rsid w:val="003239DA"/>
    <w:rsid w:val="00323BC6"/>
    <w:rsid w:val="00323C61"/>
    <w:rsid w:val="00324292"/>
    <w:rsid w:val="00324EE0"/>
    <w:rsid w:val="00325019"/>
    <w:rsid w:val="00325377"/>
    <w:rsid w:val="00326B64"/>
    <w:rsid w:val="00326C5E"/>
    <w:rsid w:val="00326CBB"/>
    <w:rsid w:val="00326D33"/>
    <w:rsid w:val="00326DA9"/>
    <w:rsid w:val="0032728C"/>
    <w:rsid w:val="003274B8"/>
    <w:rsid w:val="0032761B"/>
    <w:rsid w:val="00327C07"/>
    <w:rsid w:val="003301F8"/>
    <w:rsid w:val="00330268"/>
    <w:rsid w:val="00330324"/>
    <w:rsid w:val="003304B4"/>
    <w:rsid w:val="00330CA6"/>
    <w:rsid w:val="003310CA"/>
    <w:rsid w:val="003314E4"/>
    <w:rsid w:val="00331A45"/>
    <w:rsid w:val="00331C4E"/>
    <w:rsid w:val="00331EC9"/>
    <w:rsid w:val="00332666"/>
    <w:rsid w:val="00332823"/>
    <w:rsid w:val="00332B93"/>
    <w:rsid w:val="00332BE0"/>
    <w:rsid w:val="003332C6"/>
    <w:rsid w:val="00333300"/>
    <w:rsid w:val="0033369F"/>
    <w:rsid w:val="00333F60"/>
    <w:rsid w:val="003342A9"/>
    <w:rsid w:val="0033474D"/>
    <w:rsid w:val="00334BFE"/>
    <w:rsid w:val="00334C18"/>
    <w:rsid w:val="00334F98"/>
    <w:rsid w:val="00335516"/>
    <w:rsid w:val="00335589"/>
    <w:rsid w:val="00335815"/>
    <w:rsid w:val="00335B17"/>
    <w:rsid w:val="00335EED"/>
    <w:rsid w:val="0033622B"/>
    <w:rsid w:val="003364D3"/>
    <w:rsid w:val="00336E3E"/>
    <w:rsid w:val="003374E4"/>
    <w:rsid w:val="003374E6"/>
    <w:rsid w:val="00337672"/>
    <w:rsid w:val="00337917"/>
    <w:rsid w:val="003379E5"/>
    <w:rsid w:val="00337D90"/>
    <w:rsid w:val="00337F4C"/>
    <w:rsid w:val="0034016B"/>
    <w:rsid w:val="00340316"/>
    <w:rsid w:val="00340478"/>
    <w:rsid w:val="00340791"/>
    <w:rsid w:val="0034079D"/>
    <w:rsid w:val="003409A8"/>
    <w:rsid w:val="003409AF"/>
    <w:rsid w:val="00340E3B"/>
    <w:rsid w:val="0034176C"/>
    <w:rsid w:val="003418A2"/>
    <w:rsid w:val="00341BD6"/>
    <w:rsid w:val="00342517"/>
    <w:rsid w:val="0034279B"/>
    <w:rsid w:val="00342B49"/>
    <w:rsid w:val="00342D26"/>
    <w:rsid w:val="00342D49"/>
    <w:rsid w:val="00343506"/>
    <w:rsid w:val="00343D48"/>
    <w:rsid w:val="0034408E"/>
    <w:rsid w:val="00344242"/>
    <w:rsid w:val="00344754"/>
    <w:rsid w:val="00344EBB"/>
    <w:rsid w:val="00345200"/>
    <w:rsid w:val="00345A3D"/>
    <w:rsid w:val="00345AB0"/>
    <w:rsid w:val="00345FD0"/>
    <w:rsid w:val="0034610E"/>
    <w:rsid w:val="00346389"/>
    <w:rsid w:val="003463D3"/>
    <w:rsid w:val="00346454"/>
    <w:rsid w:val="0034661B"/>
    <w:rsid w:val="0034684A"/>
    <w:rsid w:val="003469F0"/>
    <w:rsid w:val="00346AED"/>
    <w:rsid w:val="00346CC9"/>
    <w:rsid w:val="00346DD1"/>
    <w:rsid w:val="00346F1E"/>
    <w:rsid w:val="00346FD2"/>
    <w:rsid w:val="00347040"/>
    <w:rsid w:val="003473B2"/>
    <w:rsid w:val="00347505"/>
    <w:rsid w:val="003477A6"/>
    <w:rsid w:val="00347AA2"/>
    <w:rsid w:val="00350136"/>
    <w:rsid w:val="00350189"/>
    <w:rsid w:val="0035041E"/>
    <w:rsid w:val="0035048D"/>
    <w:rsid w:val="00350A04"/>
    <w:rsid w:val="00350D94"/>
    <w:rsid w:val="00350DCE"/>
    <w:rsid w:val="00350E1C"/>
    <w:rsid w:val="00350FC8"/>
    <w:rsid w:val="00351A54"/>
    <w:rsid w:val="00351B06"/>
    <w:rsid w:val="00351BD0"/>
    <w:rsid w:val="00351BF6"/>
    <w:rsid w:val="0035205D"/>
    <w:rsid w:val="00352186"/>
    <w:rsid w:val="003525E7"/>
    <w:rsid w:val="00352638"/>
    <w:rsid w:val="003534F4"/>
    <w:rsid w:val="00353B52"/>
    <w:rsid w:val="00353C8E"/>
    <w:rsid w:val="003540CE"/>
    <w:rsid w:val="0035414A"/>
    <w:rsid w:val="003547E7"/>
    <w:rsid w:val="00354973"/>
    <w:rsid w:val="003549DB"/>
    <w:rsid w:val="00354A8F"/>
    <w:rsid w:val="00354D48"/>
    <w:rsid w:val="0035530B"/>
    <w:rsid w:val="0035553B"/>
    <w:rsid w:val="00355798"/>
    <w:rsid w:val="00356862"/>
    <w:rsid w:val="00356BAB"/>
    <w:rsid w:val="00356C1C"/>
    <w:rsid w:val="003573B5"/>
    <w:rsid w:val="0035757F"/>
    <w:rsid w:val="00357B94"/>
    <w:rsid w:val="00357CFB"/>
    <w:rsid w:val="00360119"/>
    <w:rsid w:val="0036096F"/>
    <w:rsid w:val="00360C1D"/>
    <w:rsid w:val="00360C28"/>
    <w:rsid w:val="0036141E"/>
    <w:rsid w:val="003615F8"/>
    <w:rsid w:val="0036243C"/>
    <w:rsid w:val="00363183"/>
    <w:rsid w:val="0036325D"/>
    <w:rsid w:val="003634A9"/>
    <w:rsid w:val="003634C7"/>
    <w:rsid w:val="00363608"/>
    <w:rsid w:val="0036367C"/>
    <w:rsid w:val="00363985"/>
    <w:rsid w:val="00363CD7"/>
    <w:rsid w:val="00364580"/>
    <w:rsid w:val="0036460C"/>
    <w:rsid w:val="003649D8"/>
    <w:rsid w:val="00364E3C"/>
    <w:rsid w:val="003651E8"/>
    <w:rsid w:val="00365451"/>
    <w:rsid w:val="003654BE"/>
    <w:rsid w:val="003654CF"/>
    <w:rsid w:val="003656B8"/>
    <w:rsid w:val="003657CF"/>
    <w:rsid w:val="0036584E"/>
    <w:rsid w:val="00365A0F"/>
    <w:rsid w:val="00366089"/>
    <w:rsid w:val="00366927"/>
    <w:rsid w:val="00366DEA"/>
    <w:rsid w:val="00367284"/>
    <w:rsid w:val="003676E0"/>
    <w:rsid w:val="00367F53"/>
    <w:rsid w:val="00370CE4"/>
    <w:rsid w:val="00371153"/>
    <w:rsid w:val="0037143B"/>
    <w:rsid w:val="003715CD"/>
    <w:rsid w:val="00372032"/>
    <w:rsid w:val="00372201"/>
    <w:rsid w:val="0037266C"/>
    <w:rsid w:val="00373BD3"/>
    <w:rsid w:val="00373D3B"/>
    <w:rsid w:val="003741CF"/>
    <w:rsid w:val="00374436"/>
    <w:rsid w:val="00374461"/>
    <w:rsid w:val="003749EE"/>
    <w:rsid w:val="003749F8"/>
    <w:rsid w:val="00374A3E"/>
    <w:rsid w:val="00375222"/>
    <w:rsid w:val="0037527C"/>
    <w:rsid w:val="003759C2"/>
    <w:rsid w:val="00375D34"/>
    <w:rsid w:val="003760C2"/>
    <w:rsid w:val="003762C6"/>
    <w:rsid w:val="00376445"/>
    <w:rsid w:val="00376AE2"/>
    <w:rsid w:val="00376C3F"/>
    <w:rsid w:val="00377039"/>
    <w:rsid w:val="00377737"/>
    <w:rsid w:val="003801AB"/>
    <w:rsid w:val="0038087B"/>
    <w:rsid w:val="00380AD8"/>
    <w:rsid w:val="003810C7"/>
    <w:rsid w:val="00381568"/>
    <w:rsid w:val="003815F4"/>
    <w:rsid w:val="00381677"/>
    <w:rsid w:val="003816E1"/>
    <w:rsid w:val="003816E9"/>
    <w:rsid w:val="00381758"/>
    <w:rsid w:val="00381932"/>
    <w:rsid w:val="00381980"/>
    <w:rsid w:val="00381B2F"/>
    <w:rsid w:val="00382501"/>
    <w:rsid w:val="0038253F"/>
    <w:rsid w:val="00382748"/>
    <w:rsid w:val="00382F6C"/>
    <w:rsid w:val="00383359"/>
    <w:rsid w:val="00383758"/>
    <w:rsid w:val="003837B0"/>
    <w:rsid w:val="00384271"/>
    <w:rsid w:val="003843B2"/>
    <w:rsid w:val="003845F9"/>
    <w:rsid w:val="0038460A"/>
    <w:rsid w:val="00384865"/>
    <w:rsid w:val="00384F33"/>
    <w:rsid w:val="00385522"/>
    <w:rsid w:val="00385C59"/>
    <w:rsid w:val="00385E2E"/>
    <w:rsid w:val="003861D6"/>
    <w:rsid w:val="003863B2"/>
    <w:rsid w:val="003867F2"/>
    <w:rsid w:val="00386989"/>
    <w:rsid w:val="00387840"/>
    <w:rsid w:val="0038798E"/>
    <w:rsid w:val="00387A40"/>
    <w:rsid w:val="00387CA1"/>
    <w:rsid w:val="00387DCD"/>
    <w:rsid w:val="00387E27"/>
    <w:rsid w:val="00387E57"/>
    <w:rsid w:val="00390213"/>
    <w:rsid w:val="0039022B"/>
    <w:rsid w:val="00390313"/>
    <w:rsid w:val="00390424"/>
    <w:rsid w:val="003904FB"/>
    <w:rsid w:val="0039087B"/>
    <w:rsid w:val="00390B4D"/>
    <w:rsid w:val="00390BFA"/>
    <w:rsid w:val="00390E5D"/>
    <w:rsid w:val="00391201"/>
    <w:rsid w:val="003913E5"/>
    <w:rsid w:val="00391735"/>
    <w:rsid w:val="003917E5"/>
    <w:rsid w:val="00391958"/>
    <w:rsid w:val="00391A4F"/>
    <w:rsid w:val="00391E5C"/>
    <w:rsid w:val="003923AD"/>
    <w:rsid w:val="003923C9"/>
    <w:rsid w:val="00392AE8"/>
    <w:rsid w:val="0039321A"/>
    <w:rsid w:val="0039352B"/>
    <w:rsid w:val="003936DE"/>
    <w:rsid w:val="00393CF2"/>
    <w:rsid w:val="0039435C"/>
    <w:rsid w:val="00394AE1"/>
    <w:rsid w:val="00394CBD"/>
    <w:rsid w:val="00394E26"/>
    <w:rsid w:val="00394F7A"/>
    <w:rsid w:val="003950CB"/>
    <w:rsid w:val="003957C3"/>
    <w:rsid w:val="00395A27"/>
    <w:rsid w:val="00395A4F"/>
    <w:rsid w:val="00395A62"/>
    <w:rsid w:val="00395E3A"/>
    <w:rsid w:val="00396219"/>
    <w:rsid w:val="0039647C"/>
    <w:rsid w:val="0039665F"/>
    <w:rsid w:val="00396B28"/>
    <w:rsid w:val="00396CDA"/>
    <w:rsid w:val="00396D2C"/>
    <w:rsid w:val="00396F8F"/>
    <w:rsid w:val="00397372"/>
    <w:rsid w:val="00397589"/>
    <w:rsid w:val="00397723"/>
    <w:rsid w:val="003977E9"/>
    <w:rsid w:val="00397B99"/>
    <w:rsid w:val="00397D08"/>
    <w:rsid w:val="00397F7E"/>
    <w:rsid w:val="003A01CE"/>
    <w:rsid w:val="003A0814"/>
    <w:rsid w:val="003A0BB5"/>
    <w:rsid w:val="003A0C62"/>
    <w:rsid w:val="003A0FB4"/>
    <w:rsid w:val="003A1354"/>
    <w:rsid w:val="003A2264"/>
    <w:rsid w:val="003A23BF"/>
    <w:rsid w:val="003A2574"/>
    <w:rsid w:val="003A2BE2"/>
    <w:rsid w:val="003A2F39"/>
    <w:rsid w:val="003A2FDE"/>
    <w:rsid w:val="003A32C4"/>
    <w:rsid w:val="003A347A"/>
    <w:rsid w:val="003A36B1"/>
    <w:rsid w:val="003A3C82"/>
    <w:rsid w:val="003A3FEE"/>
    <w:rsid w:val="003A402F"/>
    <w:rsid w:val="003A4F7D"/>
    <w:rsid w:val="003A5BA6"/>
    <w:rsid w:val="003A5FBA"/>
    <w:rsid w:val="003A617D"/>
    <w:rsid w:val="003A64F3"/>
    <w:rsid w:val="003A66FD"/>
    <w:rsid w:val="003A6C80"/>
    <w:rsid w:val="003A6CED"/>
    <w:rsid w:val="003A6E3B"/>
    <w:rsid w:val="003A70F0"/>
    <w:rsid w:val="003A73F0"/>
    <w:rsid w:val="003A7481"/>
    <w:rsid w:val="003A74CE"/>
    <w:rsid w:val="003A7705"/>
    <w:rsid w:val="003A7941"/>
    <w:rsid w:val="003A7EC8"/>
    <w:rsid w:val="003A7F1E"/>
    <w:rsid w:val="003B00E2"/>
    <w:rsid w:val="003B0182"/>
    <w:rsid w:val="003B0267"/>
    <w:rsid w:val="003B0582"/>
    <w:rsid w:val="003B0C7F"/>
    <w:rsid w:val="003B0CAD"/>
    <w:rsid w:val="003B0D17"/>
    <w:rsid w:val="003B0EAC"/>
    <w:rsid w:val="003B0FBE"/>
    <w:rsid w:val="003B140A"/>
    <w:rsid w:val="003B1DB7"/>
    <w:rsid w:val="003B2539"/>
    <w:rsid w:val="003B2550"/>
    <w:rsid w:val="003B2558"/>
    <w:rsid w:val="003B2B48"/>
    <w:rsid w:val="003B2D6E"/>
    <w:rsid w:val="003B3559"/>
    <w:rsid w:val="003B3BE5"/>
    <w:rsid w:val="003B4170"/>
    <w:rsid w:val="003B41A8"/>
    <w:rsid w:val="003B41E9"/>
    <w:rsid w:val="003B4241"/>
    <w:rsid w:val="003B47A2"/>
    <w:rsid w:val="003B4813"/>
    <w:rsid w:val="003B4C55"/>
    <w:rsid w:val="003B4F4F"/>
    <w:rsid w:val="003B52AE"/>
    <w:rsid w:val="003B559F"/>
    <w:rsid w:val="003B60CE"/>
    <w:rsid w:val="003B62FB"/>
    <w:rsid w:val="003B6666"/>
    <w:rsid w:val="003B6790"/>
    <w:rsid w:val="003B6A8C"/>
    <w:rsid w:val="003B6E7F"/>
    <w:rsid w:val="003B6FF4"/>
    <w:rsid w:val="003B715D"/>
    <w:rsid w:val="003B75CC"/>
    <w:rsid w:val="003B7636"/>
    <w:rsid w:val="003B78F6"/>
    <w:rsid w:val="003B7A64"/>
    <w:rsid w:val="003B7E4D"/>
    <w:rsid w:val="003C0137"/>
    <w:rsid w:val="003C038F"/>
    <w:rsid w:val="003C043E"/>
    <w:rsid w:val="003C0C0A"/>
    <w:rsid w:val="003C143C"/>
    <w:rsid w:val="003C1638"/>
    <w:rsid w:val="003C172B"/>
    <w:rsid w:val="003C19A2"/>
    <w:rsid w:val="003C1A2D"/>
    <w:rsid w:val="003C1D5B"/>
    <w:rsid w:val="003C24B5"/>
    <w:rsid w:val="003C2595"/>
    <w:rsid w:val="003C303E"/>
    <w:rsid w:val="003C3406"/>
    <w:rsid w:val="003C3635"/>
    <w:rsid w:val="003C4008"/>
    <w:rsid w:val="003C4215"/>
    <w:rsid w:val="003C46DE"/>
    <w:rsid w:val="003C4732"/>
    <w:rsid w:val="003C5104"/>
    <w:rsid w:val="003C5296"/>
    <w:rsid w:val="003C5576"/>
    <w:rsid w:val="003C5BC0"/>
    <w:rsid w:val="003C5EA4"/>
    <w:rsid w:val="003C61C8"/>
    <w:rsid w:val="003C6E06"/>
    <w:rsid w:val="003C6E98"/>
    <w:rsid w:val="003C7167"/>
    <w:rsid w:val="003C7788"/>
    <w:rsid w:val="003C7947"/>
    <w:rsid w:val="003C7EDF"/>
    <w:rsid w:val="003D0093"/>
    <w:rsid w:val="003D03AC"/>
    <w:rsid w:val="003D04FE"/>
    <w:rsid w:val="003D075A"/>
    <w:rsid w:val="003D0B3B"/>
    <w:rsid w:val="003D0D2C"/>
    <w:rsid w:val="003D16FB"/>
    <w:rsid w:val="003D1712"/>
    <w:rsid w:val="003D1953"/>
    <w:rsid w:val="003D198E"/>
    <w:rsid w:val="003D1D77"/>
    <w:rsid w:val="003D223F"/>
    <w:rsid w:val="003D2474"/>
    <w:rsid w:val="003D24B3"/>
    <w:rsid w:val="003D2670"/>
    <w:rsid w:val="003D2CA8"/>
    <w:rsid w:val="003D2D27"/>
    <w:rsid w:val="003D2D87"/>
    <w:rsid w:val="003D32C8"/>
    <w:rsid w:val="003D345B"/>
    <w:rsid w:val="003D397E"/>
    <w:rsid w:val="003D413E"/>
    <w:rsid w:val="003D41C7"/>
    <w:rsid w:val="003D4476"/>
    <w:rsid w:val="003D4AC7"/>
    <w:rsid w:val="003D4BD2"/>
    <w:rsid w:val="003D4D4F"/>
    <w:rsid w:val="003D5322"/>
    <w:rsid w:val="003D5609"/>
    <w:rsid w:val="003D563F"/>
    <w:rsid w:val="003D565C"/>
    <w:rsid w:val="003D571E"/>
    <w:rsid w:val="003D5F09"/>
    <w:rsid w:val="003D6196"/>
    <w:rsid w:val="003D6405"/>
    <w:rsid w:val="003D646A"/>
    <w:rsid w:val="003D64CF"/>
    <w:rsid w:val="003D6A2F"/>
    <w:rsid w:val="003D6C5F"/>
    <w:rsid w:val="003D7145"/>
    <w:rsid w:val="003D72B7"/>
    <w:rsid w:val="003D72BD"/>
    <w:rsid w:val="003D74A1"/>
    <w:rsid w:val="003D75D1"/>
    <w:rsid w:val="003D7842"/>
    <w:rsid w:val="003D7D3C"/>
    <w:rsid w:val="003D7FE0"/>
    <w:rsid w:val="003E0B5C"/>
    <w:rsid w:val="003E0D95"/>
    <w:rsid w:val="003E100D"/>
    <w:rsid w:val="003E19D2"/>
    <w:rsid w:val="003E25B0"/>
    <w:rsid w:val="003E2758"/>
    <w:rsid w:val="003E3179"/>
    <w:rsid w:val="003E3374"/>
    <w:rsid w:val="003E3560"/>
    <w:rsid w:val="003E3714"/>
    <w:rsid w:val="003E3912"/>
    <w:rsid w:val="003E3F50"/>
    <w:rsid w:val="003E40CA"/>
    <w:rsid w:val="003E424C"/>
    <w:rsid w:val="003E439A"/>
    <w:rsid w:val="003E45B5"/>
    <w:rsid w:val="003E4A12"/>
    <w:rsid w:val="003E4D4D"/>
    <w:rsid w:val="003E5AC5"/>
    <w:rsid w:val="003E5B33"/>
    <w:rsid w:val="003E5CF4"/>
    <w:rsid w:val="003E6543"/>
    <w:rsid w:val="003E6625"/>
    <w:rsid w:val="003E6CB1"/>
    <w:rsid w:val="003E6D0A"/>
    <w:rsid w:val="003E7040"/>
    <w:rsid w:val="003E7070"/>
    <w:rsid w:val="003E759D"/>
    <w:rsid w:val="003E75B2"/>
    <w:rsid w:val="003E7DDC"/>
    <w:rsid w:val="003F0129"/>
    <w:rsid w:val="003F0571"/>
    <w:rsid w:val="003F0A0A"/>
    <w:rsid w:val="003F0A3E"/>
    <w:rsid w:val="003F0BC9"/>
    <w:rsid w:val="003F0BF2"/>
    <w:rsid w:val="003F0D06"/>
    <w:rsid w:val="003F115F"/>
    <w:rsid w:val="003F1767"/>
    <w:rsid w:val="003F1A20"/>
    <w:rsid w:val="003F1AB1"/>
    <w:rsid w:val="003F1CE8"/>
    <w:rsid w:val="003F1E62"/>
    <w:rsid w:val="003F1E70"/>
    <w:rsid w:val="003F224A"/>
    <w:rsid w:val="003F22CB"/>
    <w:rsid w:val="003F23D2"/>
    <w:rsid w:val="003F2810"/>
    <w:rsid w:val="003F2D59"/>
    <w:rsid w:val="003F2F19"/>
    <w:rsid w:val="003F317D"/>
    <w:rsid w:val="003F3372"/>
    <w:rsid w:val="003F36A1"/>
    <w:rsid w:val="003F3708"/>
    <w:rsid w:val="003F3B61"/>
    <w:rsid w:val="003F41CA"/>
    <w:rsid w:val="003F42EE"/>
    <w:rsid w:val="003F4374"/>
    <w:rsid w:val="003F43DD"/>
    <w:rsid w:val="003F468E"/>
    <w:rsid w:val="003F4696"/>
    <w:rsid w:val="003F58BC"/>
    <w:rsid w:val="003F6630"/>
    <w:rsid w:val="003F6840"/>
    <w:rsid w:val="003F6F08"/>
    <w:rsid w:val="003F6F41"/>
    <w:rsid w:val="003F7378"/>
    <w:rsid w:val="003F76D9"/>
    <w:rsid w:val="003F7AEB"/>
    <w:rsid w:val="003F7C45"/>
    <w:rsid w:val="00400998"/>
    <w:rsid w:val="00400D7C"/>
    <w:rsid w:val="004010A8"/>
    <w:rsid w:val="00401663"/>
    <w:rsid w:val="00401F26"/>
    <w:rsid w:val="004020A7"/>
    <w:rsid w:val="00402413"/>
    <w:rsid w:val="00402896"/>
    <w:rsid w:val="004036FA"/>
    <w:rsid w:val="0040390A"/>
    <w:rsid w:val="0040422E"/>
    <w:rsid w:val="00404419"/>
    <w:rsid w:val="004048D2"/>
    <w:rsid w:val="00404A4F"/>
    <w:rsid w:val="00404EE3"/>
    <w:rsid w:val="004051F9"/>
    <w:rsid w:val="004052CE"/>
    <w:rsid w:val="0040570F"/>
    <w:rsid w:val="00405B32"/>
    <w:rsid w:val="00405E55"/>
    <w:rsid w:val="00405E9E"/>
    <w:rsid w:val="00405ECD"/>
    <w:rsid w:val="004060A3"/>
    <w:rsid w:val="00406207"/>
    <w:rsid w:val="0040625E"/>
    <w:rsid w:val="00406DC7"/>
    <w:rsid w:val="00406F54"/>
    <w:rsid w:val="00407059"/>
    <w:rsid w:val="0040716F"/>
    <w:rsid w:val="00407611"/>
    <w:rsid w:val="00407D53"/>
    <w:rsid w:val="00407E3C"/>
    <w:rsid w:val="00407E6F"/>
    <w:rsid w:val="00410491"/>
    <w:rsid w:val="004105C9"/>
    <w:rsid w:val="0041071F"/>
    <w:rsid w:val="00410968"/>
    <w:rsid w:val="0041098B"/>
    <w:rsid w:val="004109BB"/>
    <w:rsid w:val="00410D92"/>
    <w:rsid w:val="004111D9"/>
    <w:rsid w:val="00411336"/>
    <w:rsid w:val="0041155F"/>
    <w:rsid w:val="004117E8"/>
    <w:rsid w:val="00411943"/>
    <w:rsid w:val="00411951"/>
    <w:rsid w:val="00412BBF"/>
    <w:rsid w:val="004133E1"/>
    <w:rsid w:val="00414006"/>
    <w:rsid w:val="0041408A"/>
    <w:rsid w:val="004145E1"/>
    <w:rsid w:val="004145FC"/>
    <w:rsid w:val="00414848"/>
    <w:rsid w:val="00414849"/>
    <w:rsid w:val="00414E54"/>
    <w:rsid w:val="00415093"/>
    <w:rsid w:val="004151C1"/>
    <w:rsid w:val="00415225"/>
    <w:rsid w:val="004152A3"/>
    <w:rsid w:val="004156C7"/>
    <w:rsid w:val="004156FD"/>
    <w:rsid w:val="004157AE"/>
    <w:rsid w:val="0041588C"/>
    <w:rsid w:val="00415EFA"/>
    <w:rsid w:val="0041615A"/>
    <w:rsid w:val="004162AF"/>
    <w:rsid w:val="00416889"/>
    <w:rsid w:val="00416BFA"/>
    <w:rsid w:val="00416F85"/>
    <w:rsid w:val="00417FE5"/>
    <w:rsid w:val="00420090"/>
    <w:rsid w:val="004204DD"/>
    <w:rsid w:val="0042057D"/>
    <w:rsid w:val="00420E04"/>
    <w:rsid w:val="00420EF8"/>
    <w:rsid w:val="004217F6"/>
    <w:rsid w:val="004219A8"/>
    <w:rsid w:val="00421AC5"/>
    <w:rsid w:val="00422B89"/>
    <w:rsid w:val="00422DDA"/>
    <w:rsid w:val="00423069"/>
    <w:rsid w:val="00423299"/>
    <w:rsid w:val="00423538"/>
    <w:rsid w:val="004242BC"/>
    <w:rsid w:val="004242D7"/>
    <w:rsid w:val="0042437A"/>
    <w:rsid w:val="00424657"/>
    <w:rsid w:val="004247E7"/>
    <w:rsid w:val="004262BA"/>
    <w:rsid w:val="00426555"/>
    <w:rsid w:val="0042656B"/>
    <w:rsid w:val="004265F2"/>
    <w:rsid w:val="0042669E"/>
    <w:rsid w:val="00426D55"/>
    <w:rsid w:val="00427077"/>
    <w:rsid w:val="00427176"/>
    <w:rsid w:val="00427201"/>
    <w:rsid w:val="00427AEE"/>
    <w:rsid w:val="00430405"/>
    <w:rsid w:val="0043040B"/>
    <w:rsid w:val="00431171"/>
    <w:rsid w:val="00431345"/>
    <w:rsid w:val="00431820"/>
    <w:rsid w:val="00431DE4"/>
    <w:rsid w:val="00432074"/>
    <w:rsid w:val="0043291F"/>
    <w:rsid w:val="00432953"/>
    <w:rsid w:val="00432BFC"/>
    <w:rsid w:val="00432D05"/>
    <w:rsid w:val="00432D3C"/>
    <w:rsid w:val="00432E78"/>
    <w:rsid w:val="00433136"/>
    <w:rsid w:val="004331C8"/>
    <w:rsid w:val="0043322C"/>
    <w:rsid w:val="00433424"/>
    <w:rsid w:val="004334D4"/>
    <w:rsid w:val="004336D7"/>
    <w:rsid w:val="00433905"/>
    <w:rsid w:val="00433AE7"/>
    <w:rsid w:val="00433D90"/>
    <w:rsid w:val="00433E1B"/>
    <w:rsid w:val="0043410D"/>
    <w:rsid w:val="004341BB"/>
    <w:rsid w:val="004341D5"/>
    <w:rsid w:val="00434596"/>
    <w:rsid w:val="00434A44"/>
    <w:rsid w:val="00435026"/>
    <w:rsid w:val="0043518E"/>
    <w:rsid w:val="00435602"/>
    <w:rsid w:val="00435D6E"/>
    <w:rsid w:val="00435DAC"/>
    <w:rsid w:val="0043625D"/>
    <w:rsid w:val="00437819"/>
    <w:rsid w:val="00437A36"/>
    <w:rsid w:val="00437AC1"/>
    <w:rsid w:val="00437DD0"/>
    <w:rsid w:val="00437F9D"/>
    <w:rsid w:val="00440353"/>
    <w:rsid w:val="004403B8"/>
    <w:rsid w:val="00440CDC"/>
    <w:rsid w:val="00440D5B"/>
    <w:rsid w:val="00440F1A"/>
    <w:rsid w:val="0044106D"/>
    <w:rsid w:val="004417F9"/>
    <w:rsid w:val="00441899"/>
    <w:rsid w:val="00441A81"/>
    <w:rsid w:val="00441EC7"/>
    <w:rsid w:val="00441F75"/>
    <w:rsid w:val="00442777"/>
    <w:rsid w:val="00443126"/>
    <w:rsid w:val="0044316E"/>
    <w:rsid w:val="004434E3"/>
    <w:rsid w:val="004435B0"/>
    <w:rsid w:val="00443D22"/>
    <w:rsid w:val="00444BEA"/>
    <w:rsid w:val="00444C49"/>
    <w:rsid w:val="00444E40"/>
    <w:rsid w:val="00444E51"/>
    <w:rsid w:val="00445100"/>
    <w:rsid w:val="0044547B"/>
    <w:rsid w:val="00445901"/>
    <w:rsid w:val="00445E98"/>
    <w:rsid w:val="00446730"/>
    <w:rsid w:val="00446952"/>
    <w:rsid w:val="004471A8"/>
    <w:rsid w:val="00447FFB"/>
    <w:rsid w:val="00450039"/>
    <w:rsid w:val="00450061"/>
    <w:rsid w:val="004501EE"/>
    <w:rsid w:val="00450232"/>
    <w:rsid w:val="00450332"/>
    <w:rsid w:val="0045053D"/>
    <w:rsid w:val="00450615"/>
    <w:rsid w:val="0045085D"/>
    <w:rsid w:val="00450BAA"/>
    <w:rsid w:val="0045112C"/>
    <w:rsid w:val="00451146"/>
    <w:rsid w:val="00451280"/>
    <w:rsid w:val="004514FE"/>
    <w:rsid w:val="00451651"/>
    <w:rsid w:val="00451977"/>
    <w:rsid w:val="00451DF2"/>
    <w:rsid w:val="00451F36"/>
    <w:rsid w:val="004527F3"/>
    <w:rsid w:val="00453230"/>
    <w:rsid w:val="004534F2"/>
    <w:rsid w:val="00453B41"/>
    <w:rsid w:val="0045472A"/>
    <w:rsid w:val="00454795"/>
    <w:rsid w:val="00455014"/>
    <w:rsid w:val="0045523D"/>
    <w:rsid w:val="004553AC"/>
    <w:rsid w:val="00455503"/>
    <w:rsid w:val="00455CF8"/>
    <w:rsid w:val="00455D7A"/>
    <w:rsid w:val="00455E50"/>
    <w:rsid w:val="00455EAD"/>
    <w:rsid w:val="00456182"/>
    <w:rsid w:val="0045687D"/>
    <w:rsid w:val="00456AC0"/>
    <w:rsid w:val="00456B83"/>
    <w:rsid w:val="00456E00"/>
    <w:rsid w:val="00457394"/>
    <w:rsid w:val="00457BA2"/>
    <w:rsid w:val="00457CFA"/>
    <w:rsid w:val="0046005F"/>
    <w:rsid w:val="004602C4"/>
    <w:rsid w:val="00460AD3"/>
    <w:rsid w:val="00460C58"/>
    <w:rsid w:val="0046116B"/>
    <w:rsid w:val="004612F7"/>
    <w:rsid w:val="00461781"/>
    <w:rsid w:val="0046208E"/>
    <w:rsid w:val="004621F2"/>
    <w:rsid w:val="00462313"/>
    <w:rsid w:val="0046261B"/>
    <w:rsid w:val="0046276A"/>
    <w:rsid w:val="00462793"/>
    <w:rsid w:val="00462819"/>
    <w:rsid w:val="00462EE9"/>
    <w:rsid w:val="00463020"/>
    <w:rsid w:val="004631C9"/>
    <w:rsid w:val="0046352B"/>
    <w:rsid w:val="00463A1C"/>
    <w:rsid w:val="00463D86"/>
    <w:rsid w:val="00463EEA"/>
    <w:rsid w:val="00463F25"/>
    <w:rsid w:val="004642BF"/>
    <w:rsid w:val="0046456B"/>
    <w:rsid w:val="004648A5"/>
    <w:rsid w:val="004648F7"/>
    <w:rsid w:val="00464B5B"/>
    <w:rsid w:val="00464ED4"/>
    <w:rsid w:val="00465046"/>
    <w:rsid w:val="004651BD"/>
    <w:rsid w:val="004654FC"/>
    <w:rsid w:val="00465AD9"/>
    <w:rsid w:val="0046616C"/>
    <w:rsid w:val="004664D1"/>
    <w:rsid w:val="00466669"/>
    <w:rsid w:val="00466A34"/>
    <w:rsid w:val="00466D9F"/>
    <w:rsid w:val="00466DD8"/>
    <w:rsid w:val="00466EE9"/>
    <w:rsid w:val="00466F77"/>
    <w:rsid w:val="00467252"/>
    <w:rsid w:val="00467744"/>
    <w:rsid w:val="004678D2"/>
    <w:rsid w:val="00467B63"/>
    <w:rsid w:val="00470BF3"/>
    <w:rsid w:val="00470E9B"/>
    <w:rsid w:val="00471126"/>
    <w:rsid w:val="00471226"/>
    <w:rsid w:val="004715A6"/>
    <w:rsid w:val="0047164C"/>
    <w:rsid w:val="00471758"/>
    <w:rsid w:val="00471B4A"/>
    <w:rsid w:val="00471C8C"/>
    <w:rsid w:val="0047234E"/>
    <w:rsid w:val="00472777"/>
    <w:rsid w:val="00472A06"/>
    <w:rsid w:val="00473069"/>
    <w:rsid w:val="00473189"/>
    <w:rsid w:val="00473636"/>
    <w:rsid w:val="004738A7"/>
    <w:rsid w:val="00473A3B"/>
    <w:rsid w:val="00473E90"/>
    <w:rsid w:val="00473F7C"/>
    <w:rsid w:val="00474392"/>
    <w:rsid w:val="004743E3"/>
    <w:rsid w:val="0047482C"/>
    <w:rsid w:val="00474C8C"/>
    <w:rsid w:val="00474EF9"/>
    <w:rsid w:val="00475088"/>
    <w:rsid w:val="004750C6"/>
    <w:rsid w:val="004750DC"/>
    <w:rsid w:val="0047515E"/>
    <w:rsid w:val="004752E9"/>
    <w:rsid w:val="0047594B"/>
    <w:rsid w:val="00475CE8"/>
    <w:rsid w:val="00475F66"/>
    <w:rsid w:val="0047604B"/>
    <w:rsid w:val="004764FF"/>
    <w:rsid w:val="0047682A"/>
    <w:rsid w:val="00477406"/>
    <w:rsid w:val="00477499"/>
    <w:rsid w:val="004777D7"/>
    <w:rsid w:val="004800AE"/>
    <w:rsid w:val="00480181"/>
    <w:rsid w:val="00480458"/>
    <w:rsid w:val="0048101E"/>
    <w:rsid w:val="004818EA"/>
    <w:rsid w:val="00481AAA"/>
    <w:rsid w:val="00482210"/>
    <w:rsid w:val="00482751"/>
    <w:rsid w:val="00482DF5"/>
    <w:rsid w:val="00483207"/>
    <w:rsid w:val="004832D5"/>
    <w:rsid w:val="00483511"/>
    <w:rsid w:val="00483737"/>
    <w:rsid w:val="00483ACF"/>
    <w:rsid w:val="00483C11"/>
    <w:rsid w:val="004845DF"/>
    <w:rsid w:val="00484780"/>
    <w:rsid w:val="004850DC"/>
    <w:rsid w:val="004856CE"/>
    <w:rsid w:val="00485705"/>
    <w:rsid w:val="00485834"/>
    <w:rsid w:val="00486D6F"/>
    <w:rsid w:val="00486EB7"/>
    <w:rsid w:val="004870CD"/>
    <w:rsid w:val="004873DA"/>
    <w:rsid w:val="0048798E"/>
    <w:rsid w:val="00487DEF"/>
    <w:rsid w:val="00490366"/>
    <w:rsid w:val="0049071F"/>
    <w:rsid w:val="0049087E"/>
    <w:rsid w:val="00491112"/>
    <w:rsid w:val="00491C26"/>
    <w:rsid w:val="00491F60"/>
    <w:rsid w:val="00492238"/>
    <w:rsid w:val="00492640"/>
    <w:rsid w:val="0049296F"/>
    <w:rsid w:val="00493A22"/>
    <w:rsid w:val="0049417A"/>
    <w:rsid w:val="00494C72"/>
    <w:rsid w:val="00495383"/>
    <w:rsid w:val="004966F2"/>
    <w:rsid w:val="004967E8"/>
    <w:rsid w:val="00496966"/>
    <w:rsid w:val="00496A51"/>
    <w:rsid w:val="00496BF6"/>
    <w:rsid w:val="0049714B"/>
    <w:rsid w:val="0049764F"/>
    <w:rsid w:val="00497AE5"/>
    <w:rsid w:val="00497C87"/>
    <w:rsid w:val="00497F00"/>
    <w:rsid w:val="004A032B"/>
    <w:rsid w:val="004A08B5"/>
    <w:rsid w:val="004A0952"/>
    <w:rsid w:val="004A0B7F"/>
    <w:rsid w:val="004A0C2D"/>
    <w:rsid w:val="004A1018"/>
    <w:rsid w:val="004A1125"/>
    <w:rsid w:val="004A115C"/>
    <w:rsid w:val="004A1983"/>
    <w:rsid w:val="004A1E0C"/>
    <w:rsid w:val="004A2245"/>
    <w:rsid w:val="004A27AC"/>
    <w:rsid w:val="004A2926"/>
    <w:rsid w:val="004A2DFB"/>
    <w:rsid w:val="004A355E"/>
    <w:rsid w:val="004A38D3"/>
    <w:rsid w:val="004A3DA5"/>
    <w:rsid w:val="004A4397"/>
    <w:rsid w:val="004A4667"/>
    <w:rsid w:val="004A479D"/>
    <w:rsid w:val="004A4BB3"/>
    <w:rsid w:val="004A4BC9"/>
    <w:rsid w:val="004A564B"/>
    <w:rsid w:val="004A58FB"/>
    <w:rsid w:val="004A5C12"/>
    <w:rsid w:val="004A632D"/>
    <w:rsid w:val="004A66BB"/>
    <w:rsid w:val="004A67F1"/>
    <w:rsid w:val="004A6874"/>
    <w:rsid w:val="004A69CC"/>
    <w:rsid w:val="004A6CF9"/>
    <w:rsid w:val="004A6D7C"/>
    <w:rsid w:val="004A6EB9"/>
    <w:rsid w:val="004A703C"/>
    <w:rsid w:val="004A76AB"/>
    <w:rsid w:val="004A7C22"/>
    <w:rsid w:val="004B02D2"/>
    <w:rsid w:val="004B0EAD"/>
    <w:rsid w:val="004B16CD"/>
    <w:rsid w:val="004B19C1"/>
    <w:rsid w:val="004B1F2A"/>
    <w:rsid w:val="004B2265"/>
    <w:rsid w:val="004B25F1"/>
    <w:rsid w:val="004B2A9E"/>
    <w:rsid w:val="004B3427"/>
    <w:rsid w:val="004B35C9"/>
    <w:rsid w:val="004B3613"/>
    <w:rsid w:val="004B3866"/>
    <w:rsid w:val="004B38AD"/>
    <w:rsid w:val="004B42BC"/>
    <w:rsid w:val="004B4595"/>
    <w:rsid w:val="004B4D0D"/>
    <w:rsid w:val="004B4FD5"/>
    <w:rsid w:val="004B5590"/>
    <w:rsid w:val="004B5D9C"/>
    <w:rsid w:val="004B6130"/>
    <w:rsid w:val="004B61B2"/>
    <w:rsid w:val="004B6926"/>
    <w:rsid w:val="004B6F88"/>
    <w:rsid w:val="004B6FBB"/>
    <w:rsid w:val="004B72D6"/>
    <w:rsid w:val="004B7340"/>
    <w:rsid w:val="004B7B07"/>
    <w:rsid w:val="004B7F8B"/>
    <w:rsid w:val="004B7F94"/>
    <w:rsid w:val="004C01FB"/>
    <w:rsid w:val="004C0664"/>
    <w:rsid w:val="004C09CA"/>
    <w:rsid w:val="004C0BD8"/>
    <w:rsid w:val="004C0ED3"/>
    <w:rsid w:val="004C0F23"/>
    <w:rsid w:val="004C132C"/>
    <w:rsid w:val="004C14FE"/>
    <w:rsid w:val="004C15AF"/>
    <w:rsid w:val="004C1736"/>
    <w:rsid w:val="004C194C"/>
    <w:rsid w:val="004C208D"/>
    <w:rsid w:val="004C2258"/>
    <w:rsid w:val="004C2805"/>
    <w:rsid w:val="004C326D"/>
    <w:rsid w:val="004C32A4"/>
    <w:rsid w:val="004C354E"/>
    <w:rsid w:val="004C36F9"/>
    <w:rsid w:val="004C4104"/>
    <w:rsid w:val="004C436B"/>
    <w:rsid w:val="004C4B71"/>
    <w:rsid w:val="004C4FAA"/>
    <w:rsid w:val="004C5D11"/>
    <w:rsid w:val="004C5DDE"/>
    <w:rsid w:val="004C5F81"/>
    <w:rsid w:val="004C6BE6"/>
    <w:rsid w:val="004C6DA9"/>
    <w:rsid w:val="004C7579"/>
    <w:rsid w:val="004C79B4"/>
    <w:rsid w:val="004C79C5"/>
    <w:rsid w:val="004C7A9B"/>
    <w:rsid w:val="004C7B02"/>
    <w:rsid w:val="004C7B07"/>
    <w:rsid w:val="004C7DF9"/>
    <w:rsid w:val="004D023F"/>
    <w:rsid w:val="004D0BCE"/>
    <w:rsid w:val="004D111D"/>
    <w:rsid w:val="004D12CB"/>
    <w:rsid w:val="004D1328"/>
    <w:rsid w:val="004D15DA"/>
    <w:rsid w:val="004D15E2"/>
    <w:rsid w:val="004D1966"/>
    <w:rsid w:val="004D1B41"/>
    <w:rsid w:val="004D20A3"/>
    <w:rsid w:val="004D2321"/>
    <w:rsid w:val="004D2488"/>
    <w:rsid w:val="004D2864"/>
    <w:rsid w:val="004D2EFA"/>
    <w:rsid w:val="004D2F9B"/>
    <w:rsid w:val="004D30A5"/>
    <w:rsid w:val="004D3208"/>
    <w:rsid w:val="004D3396"/>
    <w:rsid w:val="004D3650"/>
    <w:rsid w:val="004D3888"/>
    <w:rsid w:val="004D3C98"/>
    <w:rsid w:val="004D3D44"/>
    <w:rsid w:val="004D4144"/>
    <w:rsid w:val="004D42C4"/>
    <w:rsid w:val="004D4E67"/>
    <w:rsid w:val="004D5522"/>
    <w:rsid w:val="004D5602"/>
    <w:rsid w:val="004D5B93"/>
    <w:rsid w:val="004D5D52"/>
    <w:rsid w:val="004D615C"/>
    <w:rsid w:val="004D62AD"/>
    <w:rsid w:val="004D6568"/>
    <w:rsid w:val="004D6572"/>
    <w:rsid w:val="004D657D"/>
    <w:rsid w:val="004D664F"/>
    <w:rsid w:val="004D67D0"/>
    <w:rsid w:val="004D6A4F"/>
    <w:rsid w:val="004D6DD8"/>
    <w:rsid w:val="004D727E"/>
    <w:rsid w:val="004D750D"/>
    <w:rsid w:val="004D7869"/>
    <w:rsid w:val="004D7B1E"/>
    <w:rsid w:val="004D7BEC"/>
    <w:rsid w:val="004E0044"/>
    <w:rsid w:val="004E020A"/>
    <w:rsid w:val="004E089B"/>
    <w:rsid w:val="004E0A2F"/>
    <w:rsid w:val="004E0A6A"/>
    <w:rsid w:val="004E0DD9"/>
    <w:rsid w:val="004E0ECD"/>
    <w:rsid w:val="004E116E"/>
    <w:rsid w:val="004E15D5"/>
    <w:rsid w:val="004E1750"/>
    <w:rsid w:val="004E1A23"/>
    <w:rsid w:val="004E2B1A"/>
    <w:rsid w:val="004E2E42"/>
    <w:rsid w:val="004E2FBD"/>
    <w:rsid w:val="004E2FE5"/>
    <w:rsid w:val="004E3495"/>
    <w:rsid w:val="004E35AD"/>
    <w:rsid w:val="004E37C8"/>
    <w:rsid w:val="004E3F44"/>
    <w:rsid w:val="004E3F79"/>
    <w:rsid w:val="004E43FF"/>
    <w:rsid w:val="004E47B0"/>
    <w:rsid w:val="004E5117"/>
    <w:rsid w:val="004E52C8"/>
    <w:rsid w:val="004E5337"/>
    <w:rsid w:val="004E5584"/>
    <w:rsid w:val="004E5ACC"/>
    <w:rsid w:val="004E5C62"/>
    <w:rsid w:val="004E62B8"/>
    <w:rsid w:val="004E6910"/>
    <w:rsid w:val="004E6B74"/>
    <w:rsid w:val="004E6C36"/>
    <w:rsid w:val="004E6D5C"/>
    <w:rsid w:val="004E6EAE"/>
    <w:rsid w:val="004E76AD"/>
    <w:rsid w:val="004E7B62"/>
    <w:rsid w:val="004F005B"/>
    <w:rsid w:val="004F0470"/>
    <w:rsid w:val="004F0BCD"/>
    <w:rsid w:val="004F0E9D"/>
    <w:rsid w:val="004F0FC9"/>
    <w:rsid w:val="004F13C7"/>
    <w:rsid w:val="004F1AB8"/>
    <w:rsid w:val="004F213F"/>
    <w:rsid w:val="004F2925"/>
    <w:rsid w:val="004F3495"/>
    <w:rsid w:val="004F40EC"/>
    <w:rsid w:val="004F412E"/>
    <w:rsid w:val="004F424C"/>
    <w:rsid w:val="004F4260"/>
    <w:rsid w:val="004F470B"/>
    <w:rsid w:val="004F485A"/>
    <w:rsid w:val="004F4A8E"/>
    <w:rsid w:val="004F5782"/>
    <w:rsid w:val="004F5886"/>
    <w:rsid w:val="004F58E4"/>
    <w:rsid w:val="004F5FA0"/>
    <w:rsid w:val="004F616D"/>
    <w:rsid w:val="004F6364"/>
    <w:rsid w:val="004F63F4"/>
    <w:rsid w:val="004F659F"/>
    <w:rsid w:val="004F67CE"/>
    <w:rsid w:val="004F6AB2"/>
    <w:rsid w:val="004F6B01"/>
    <w:rsid w:val="004F6B3D"/>
    <w:rsid w:val="004F6CCE"/>
    <w:rsid w:val="004F6EE2"/>
    <w:rsid w:val="004F71D9"/>
    <w:rsid w:val="004F7653"/>
    <w:rsid w:val="004F78A8"/>
    <w:rsid w:val="004F7998"/>
    <w:rsid w:val="004F7BD0"/>
    <w:rsid w:val="004F7E10"/>
    <w:rsid w:val="00500197"/>
    <w:rsid w:val="005006E2"/>
    <w:rsid w:val="0050094B"/>
    <w:rsid w:val="00500F75"/>
    <w:rsid w:val="005012BA"/>
    <w:rsid w:val="005012F3"/>
    <w:rsid w:val="00501465"/>
    <w:rsid w:val="0050167E"/>
    <w:rsid w:val="0050175E"/>
    <w:rsid w:val="00501840"/>
    <w:rsid w:val="00501AD1"/>
    <w:rsid w:val="00501CC8"/>
    <w:rsid w:val="00501F14"/>
    <w:rsid w:val="00502142"/>
    <w:rsid w:val="00502177"/>
    <w:rsid w:val="00502257"/>
    <w:rsid w:val="00502308"/>
    <w:rsid w:val="00502588"/>
    <w:rsid w:val="005033D8"/>
    <w:rsid w:val="0050348A"/>
    <w:rsid w:val="00503B27"/>
    <w:rsid w:val="00503B88"/>
    <w:rsid w:val="00503BCC"/>
    <w:rsid w:val="00503F32"/>
    <w:rsid w:val="00504422"/>
    <w:rsid w:val="00505099"/>
    <w:rsid w:val="00505902"/>
    <w:rsid w:val="00506490"/>
    <w:rsid w:val="00506B30"/>
    <w:rsid w:val="00507095"/>
    <w:rsid w:val="005072B6"/>
    <w:rsid w:val="005072EC"/>
    <w:rsid w:val="005074ED"/>
    <w:rsid w:val="0050798B"/>
    <w:rsid w:val="00507E03"/>
    <w:rsid w:val="00507E1F"/>
    <w:rsid w:val="00507F66"/>
    <w:rsid w:val="00510792"/>
    <w:rsid w:val="0051081E"/>
    <w:rsid w:val="00510D8D"/>
    <w:rsid w:val="00510DDB"/>
    <w:rsid w:val="00510E00"/>
    <w:rsid w:val="005115FF"/>
    <w:rsid w:val="005116A7"/>
    <w:rsid w:val="00511890"/>
    <w:rsid w:val="0051217B"/>
    <w:rsid w:val="005125D1"/>
    <w:rsid w:val="00512F58"/>
    <w:rsid w:val="005131E7"/>
    <w:rsid w:val="005133A3"/>
    <w:rsid w:val="00513533"/>
    <w:rsid w:val="00513605"/>
    <w:rsid w:val="00513863"/>
    <w:rsid w:val="005139D2"/>
    <w:rsid w:val="00513C0C"/>
    <w:rsid w:val="00513CFE"/>
    <w:rsid w:val="00513D25"/>
    <w:rsid w:val="0051420D"/>
    <w:rsid w:val="0051480F"/>
    <w:rsid w:val="005148C7"/>
    <w:rsid w:val="00514954"/>
    <w:rsid w:val="00515164"/>
    <w:rsid w:val="00515183"/>
    <w:rsid w:val="00515267"/>
    <w:rsid w:val="0051586D"/>
    <w:rsid w:val="00516039"/>
    <w:rsid w:val="00516162"/>
    <w:rsid w:val="005161DE"/>
    <w:rsid w:val="00516596"/>
    <w:rsid w:val="005166C5"/>
    <w:rsid w:val="0051679E"/>
    <w:rsid w:val="005167E3"/>
    <w:rsid w:val="005168C3"/>
    <w:rsid w:val="0051708F"/>
    <w:rsid w:val="00517230"/>
    <w:rsid w:val="005174E3"/>
    <w:rsid w:val="00517563"/>
    <w:rsid w:val="005179FB"/>
    <w:rsid w:val="00517F79"/>
    <w:rsid w:val="00520560"/>
    <w:rsid w:val="0052073E"/>
    <w:rsid w:val="00520F71"/>
    <w:rsid w:val="0052106A"/>
    <w:rsid w:val="00521125"/>
    <w:rsid w:val="00521623"/>
    <w:rsid w:val="00521712"/>
    <w:rsid w:val="00521CA1"/>
    <w:rsid w:val="00521DEE"/>
    <w:rsid w:val="005222BF"/>
    <w:rsid w:val="005222CB"/>
    <w:rsid w:val="00522416"/>
    <w:rsid w:val="00522B41"/>
    <w:rsid w:val="00523A91"/>
    <w:rsid w:val="00523D22"/>
    <w:rsid w:val="00523EED"/>
    <w:rsid w:val="00524B2F"/>
    <w:rsid w:val="00524F5B"/>
    <w:rsid w:val="00524FD4"/>
    <w:rsid w:val="0052505D"/>
    <w:rsid w:val="0052518B"/>
    <w:rsid w:val="005255F1"/>
    <w:rsid w:val="00525DF5"/>
    <w:rsid w:val="005260DA"/>
    <w:rsid w:val="00526297"/>
    <w:rsid w:val="005263A9"/>
    <w:rsid w:val="0052662D"/>
    <w:rsid w:val="005266D3"/>
    <w:rsid w:val="00526852"/>
    <w:rsid w:val="00526AD4"/>
    <w:rsid w:val="00526B62"/>
    <w:rsid w:val="00526EDD"/>
    <w:rsid w:val="0052730F"/>
    <w:rsid w:val="0052732F"/>
    <w:rsid w:val="00527549"/>
    <w:rsid w:val="00527ACC"/>
    <w:rsid w:val="00527E98"/>
    <w:rsid w:val="00530218"/>
    <w:rsid w:val="0053027F"/>
    <w:rsid w:val="00530321"/>
    <w:rsid w:val="00530323"/>
    <w:rsid w:val="005305DB"/>
    <w:rsid w:val="005307E2"/>
    <w:rsid w:val="005308F7"/>
    <w:rsid w:val="00530ABD"/>
    <w:rsid w:val="00530D1D"/>
    <w:rsid w:val="00530EBA"/>
    <w:rsid w:val="00531188"/>
    <w:rsid w:val="005311E4"/>
    <w:rsid w:val="00531504"/>
    <w:rsid w:val="00531BB2"/>
    <w:rsid w:val="00531F11"/>
    <w:rsid w:val="00531F7F"/>
    <w:rsid w:val="00532077"/>
    <w:rsid w:val="005330B4"/>
    <w:rsid w:val="0053317B"/>
    <w:rsid w:val="005332DD"/>
    <w:rsid w:val="0053330E"/>
    <w:rsid w:val="005335CE"/>
    <w:rsid w:val="00533B0A"/>
    <w:rsid w:val="00533B5A"/>
    <w:rsid w:val="00533D84"/>
    <w:rsid w:val="00534886"/>
    <w:rsid w:val="00534B49"/>
    <w:rsid w:val="00534CE3"/>
    <w:rsid w:val="00534EB6"/>
    <w:rsid w:val="005351DA"/>
    <w:rsid w:val="00535841"/>
    <w:rsid w:val="00535DEC"/>
    <w:rsid w:val="00536284"/>
    <w:rsid w:val="005362BA"/>
    <w:rsid w:val="00536700"/>
    <w:rsid w:val="00536A05"/>
    <w:rsid w:val="00536B78"/>
    <w:rsid w:val="00536B8F"/>
    <w:rsid w:val="00536FD0"/>
    <w:rsid w:val="00537892"/>
    <w:rsid w:val="00537E7E"/>
    <w:rsid w:val="0054015A"/>
    <w:rsid w:val="005402B0"/>
    <w:rsid w:val="005405A2"/>
    <w:rsid w:val="00540675"/>
    <w:rsid w:val="00540769"/>
    <w:rsid w:val="00540C56"/>
    <w:rsid w:val="00541A6F"/>
    <w:rsid w:val="005428E7"/>
    <w:rsid w:val="00542ACD"/>
    <w:rsid w:val="00542B1A"/>
    <w:rsid w:val="005432B7"/>
    <w:rsid w:val="00543585"/>
    <w:rsid w:val="0054399C"/>
    <w:rsid w:val="00544625"/>
    <w:rsid w:val="00544842"/>
    <w:rsid w:val="00544E4D"/>
    <w:rsid w:val="00544F4C"/>
    <w:rsid w:val="005453F5"/>
    <w:rsid w:val="005458CA"/>
    <w:rsid w:val="00545A09"/>
    <w:rsid w:val="00545AD4"/>
    <w:rsid w:val="00545AEF"/>
    <w:rsid w:val="00545DFD"/>
    <w:rsid w:val="005465CE"/>
    <w:rsid w:val="00546679"/>
    <w:rsid w:val="00546B2F"/>
    <w:rsid w:val="00546EEB"/>
    <w:rsid w:val="00547280"/>
    <w:rsid w:val="005473B9"/>
    <w:rsid w:val="0054761E"/>
    <w:rsid w:val="005479AB"/>
    <w:rsid w:val="00547A29"/>
    <w:rsid w:val="00550489"/>
    <w:rsid w:val="0055093B"/>
    <w:rsid w:val="005509EC"/>
    <w:rsid w:val="00550FA0"/>
    <w:rsid w:val="005510C1"/>
    <w:rsid w:val="005510F2"/>
    <w:rsid w:val="005513BD"/>
    <w:rsid w:val="00551421"/>
    <w:rsid w:val="0055144C"/>
    <w:rsid w:val="00551644"/>
    <w:rsid w:val="005516A8"/>
    <w:rsid w:val="005519C9"/>
    <w:rsid w:val="00551AD4"/>
    <w:rsid w:val="00551C55"/>
    <w:rsid w:val="0055209E"/>
    <w:rsid w:val="00552C90"/>
    <w:rsid w:val="005533BD"/>
    <w:rsid w:val="005538B7"/>
    <w:rsid w:val="00553A57"/>
    <w:rsid w:val="0055435A"/>
    <w:rsid w:val="005544F3"/>
    <w:rsid w:val="005548D6"/>
    <w:rsid w:val="0055498B"/>
    <w:rsid w:val="005550E1"/>
    <w:rsid w:val="005551F9"/>
    <w:rsid w:val="005554AF"/>
    <w:rsid w:val="005554E5"/>
    <w:rsid w:val="005559B8"/>
    <w:rsid w:val="00556037"/>
    <w:rsid w:val="00556554"/>
    <w:rsid w:val="00556690"/>
    <w:rsid w:val="005567E9"/>
    <w:rsid w:val="00556F1C"/>
    <w:rsid w:val="005570BE"/>
    <w:rsid w:val="0055711D"/>
    <w:rsid w:val="00557606"/>
    <w:rsid w:val="0055773A"/>
    <w:rsid w:val="00557754"/>
    <w:rsid w:val="00557801"/>
    <w:rsid w:val="005579B9"/>
    <w:rsid w:val="00557C40"/>
    <w:rsid w:val="00557FCD"/>
    <w:rsid w:val="0056004C"/>
    <w:rsid w:val="00560415"/>
    <w:rsid w:val="0056102C"/>
    <w:rsid w:val="005611EE"/>
    <w:rsid w:val="00561463"/>
    <w:rsid w:val="0056194B"/>
    <w:rsid w:val="00561E2B"/>
    <w:rsid w:val="00562228"/>
    <w:rsid w:val="0056245A"/>
    <w:rsid w:val="005627D4"/>
    <w:rsid w:val="00562F0B"/>
    <w:rsid w:val="0056344A"/>
    <w:rsid w:val="00563A83"/>
    <w:rsid w:val="00563BA6"/>
    <w:rsid w:val="00563BAF"/>
    <w:rsid w:val="00563DCF"/>
    <w:rsid w:val="00564160"/>
    <w:rsid w:val="005645AA"/>
    <w:rsid w:val="0056476A"/>
    <w:rsid w:val="005647D9"/>
    <w:rsid w:val="00564B68"/>
    <w:rsid w:val="00564D02"/>
    <w:rsid w:val="00564F1B"/>
    <w:rsid w:val="005658F6"/>
    <w:rsid w:val="00565CCC"/>
    <w:rsid w:val="00565F71"/>
    <w:rsid w:val="00565FB1"/>
    <w:rsid w:val="00566371"/>
    <w:rsid w:val="00566503"/>
    <w:rsid w:val="00566B51"/>
    <w:rsid w:val="00566E06"/>
    <w:rsid w:val="005672D3"/>
    <w:rsid w:val="005675F5"/>
    <w:rsid w:val="005677C1"/>
    <w:rsid w:val="0056788C"/>
    <w:rsid w:val="00567D9E"/>
    <w:rsid w:val="00567EB4"/>
    <w:rsid w:val="00567EC0"/>
    <w:rsid w:val="00570372"/>
    <w:rsid w:val="005704D5"/>
    <w:rsid w:val="00570610"/>
    <w:rsid w:val="00571271"/>
    <w:rsid w:val="005712BF"/>
    <w:rsid w:val="005716F7"/>
    <w:rsid w:val="005718C6"/>
    <w:rsid w:val="00571B0B"/>
    <w:rsid w:val="00571E2C"/>
    <w:rsid w:val="00571E53"/>
    <w:rsid w:val="00571F50"/>
    <w:rsid w:val="0057222E"/>
    <w:rsid w:val="00572242"/>
    <w:rsid w:val="00572363"/>
    <w:rsid w:val="00572477"/>
    <w:rsid w:val="00572528"/>
    <w:rsid w:val="00572766"/>
    <w:rsid w:val="00572DA5"/>
    <w:rsid w:val="00572FB2"/>
    <w:rsid w:val="0057304A"/>
    <w:rsid w:val="005733FC"/>
    <w:rsid w:val="00573821"/>
    <w:rsid w:val="005739AC"/>
    <w:rsid w:val="00573F21"/>
    <w:rsid w:val="005741F9"/>
    <w:rsid w:val="005744B6"/>
    <w:rsid w:val="00574827"/>
    <w:rsid w:val="00574B0E"/>
    <w:rsid w:val="00574EDE"/>
    <w:rsid w:val="0057559A"/>
    <w:rsid w:val="00575B1E"/>
    <w:rsid w:val="0057676D"/>
    <w:rsid w:val="0057747E"/>
    <w:rsid w:val="00577A1F"/>
    <w:rsid w:val="005800DC"/>
    <w:rsid w:val="00580374"/>
    <w:rsid w:val="005805F2"/>
    <w:rsid w:val="0058125B"/>
    <w:rsid w:val="00581CD2"/>
    <w:rsid w:val="00582533"/>
    <w:rsid w:val="00582694"/>
    <w:rsid w:val="005828B2"/>
    <w:rsid w:val="00582CF2"/>
    <w:rsid w:val="00582D46"/>
    <w:rsid w:val="00582E3D"/>
    <w:rsid w:val="005832C1"/>
    <w:rsid w:val="00583546"/>
    <w:rsid w:val="005836B4"/>
    <w:rsid w:val="00583823"/>
    <w:rsid w:val="00583894"/>
    <w:rsid w:val="005842C8"/>
    <w:rsid w:val="005847CC"/>
    <w:rsid w:val="00584F34"/>
    <w:rsid w:val="00584FB3"/>
    <w:rsid w:val="0058518F"/>
    <w:rsid w:val="005856A3"/>
    <w:rsid w:val="00585B23"/>
    <w:rsid w:val="00585E16"/>
    <w:rsid w:val="00585F81"/>
    <w:rsid w:val="00586768"/>
    <w:rsid w:val="00586A13"/>
    <w:rsid w:val="00586A3D"/>
    <w:rsid w:val="00586B60"/>
    <w:rsid w:val="00586E66"/>
    <w:rsid w:val="00586EC3"/>
    <w:rsid w:val="00586FC4"/>
    <w:rsid w:val="0058706B"/>
    <w:rsid w:val="00587220"/>
    <w:rsid w:val="00587335"/>
    <w:rsid w:val="00587F2C"/>
    <w:rsid w:val="00590016"/>
    <w:rsid w:val="00590B48"/>
    <w:rsid w:val="0059127C"/>
    <w:rsid w:val="0059177B"/>
    <w:rsid w:val="00591DD6"/>
    <w:rsid w:val="00591ED6"/>
    <w:rsid w:val="0059201C"/>
    <w:rsid w:val="005926D0"/>
    <w:rsid w:val="0059293B"/>
    <w:rsid w:val="00592F3B"/>
    <w:rsid w:val="00593123"/>
    <w:rsid w:val="00593574"/>
    <w:rsid w:val="0059359A"/>
    <w:rsid w:val="0059395E"/>
    <w:rsid w:val="005939EF"/>
    <w:rsid w:val="00593B1E"/>
    <w:rsid w:val="00593CA7"/>
    <w:rsid w:val="00593DBA"/>
    <w:rsid w:val="00593DE6"/>
    <w:rsid w:val="0059428F"/>
    <w:rsid w:val="005951D9"/>
    <w:rsid w:val="005954B6"/>
    <w:rsid w:val="005955F6"/>
    <w:rsid w:val="00595A5C"/>
    <w:rsid w:val="00595C4E"/>
    <w:rsid w:val="005960EA"/>
    <w:rsid w:val="00596641"/>
    <w:rsid w:val="0059680E"/>
    <w:rsid w:val="00596F89"/>
    <w:rsid w:val="00596F8C"/>
    <w:rsid w:val="00597404"/>
    <w:rsid w:val="005975CB"/>
    <w:rsid w:val="00597F30"/>
    <w:rsid w:val="005A0BC9"/>
    <w:rsid w:val="005A0CD8"/>
    <w:rsid w:val="005A0ED5"/>
    <w:rsid w:val="005A1251"/>
    <w:rsid w:val="005A1AD5"/>
    <w:rsid w:val="005A1D77"/>
    <w:rsid w:val="005A245F"/>
    <w:rsid w:val="005A2690"/>
    <w:rsid w:val="005A26D9"/>
    <w:rsid w:val="005A26F5"/>
    <w:rsid w:val="005A29AA"/>
    <w:rsid w:val="005A2A7A"/>
    <w:rsid w:val="005A2FDA"/>
    <w:rsid w:val="005A3242"/>
    <w:rsid w:val="005A3746"/>
    <w:rsid w:val="005A3980"/>
    <w:rsid w:val="005A3E85"/>
    <w:rsid w:val="005A3EBD"/>
    <w:rsid w:val="005A4087"/>
    <w:rsid w:val="005A434C"/>
    <w:rsid w:val="005A454A"/>
    <w:rsid w:val="005A4945"/>
    <w:rsid w:val="005A495B"/>
    <w:rsid w:val="005A4BCC"/>
    <w:rsid w:val="005A4C7C"/>
    <w:rsid w:val="005A4F8D"/>
    <w:rsid w:val="005A53A4"/>
    <w:rsid w:val="005A5490"/>
    <w:rsid w:val="005A561F"/>
    <w:rsid w:val="005A5714"/>
    <w:rsid w:val="005A5790"/>
    <w:rsid w:val="005A5BA6"/>
    <w:rsid w:val="005A5C58"/>
    <w:rsid w:val="005A6065"/>
    <w:rsid w:val="005A64B1"/>
    <w:rsid w:val="005A65F5"/>
    <w:rsid w:val="005A6B3C"/>
    <w:rsid w:val="005A6B5F"/>
    <w:rsid w:val="005A71F3"/>
    <w:rsid w:val="005A75D6"/>
    <w:rsid w:val="005A761E"/>
    <w:rsid w:val="005A7915"/>
    <w:rsid w:val="005A7A06"/>
    <w:rsid w:val="005B0C35"/>
    <w:rsid w:val="005B0F93"/>
    <w:rsid w:val="005B17A9"/>
    <w:rsid w:val="005B1831"/>
    <w:rsid w:val="005B19F7"/>
    <w:rsid w:val="005B25C6"/>
    <w:rsid w:val="005B275D"/>
    <w:rsid w:val="005B2F44"/>
    <w:rsid w:val="005B30A2"/>
    <w:rsid w:val="005B30FB"/>
    <w:rsid w:val="005B3216"/>
    <w:rsid w:val="005B366F"/>
    <w:rsid w:val="005B3855"/>
    <w:rsid w:val="005B3C7C"/>
    <w:rsid w:val="005B42AE"/>
    <w:rsid w:val="005B4931"/>
    <w:rsid w:val="005B51A8"/>
    <w:rsid w:val="005B541A"/>
    <w:rsid w:val="005B5AEB"/>
    <w:rsid w:val="005B60F0"/>
    <w:rsid w:val="005B657A"/>
    <w:rsid w:val="005B65E8"/>
    <w:rsid w:val="005B669B"/>
    <w:rsid w:val="005B6780"/>
    <w:rsid w:val="005B6D66"/>
    <w:rsid w:val="005B6E45"/>
    <w:rsid w:val="005B700D"/>
    <w:rsid w:val="005B751B"/>
    <w:rsid w:val="005B76AE"/>
    <w:rsid w:val="005B7DD0"/>
    <w:rsid w:val="005B7EDB"/>
    <w:rsid w:val="005C0368"/>
    <w:rsid w:val="005C0B44"/>
    <w:rsid w:val="005C12E4"/>
    <w:rsid w:val="005C13D4"/>
    <w:rsid w:val="005C2236"/>
    <w:rsid w:val="005C233A"/>
    <w:rsid w:val="005C254F"/>
    <w:rsid w:val="005C2B43"/>
    <w:rsid w:val="005C2C95"/>
    <w:rsid w:val="005C3021"/>
    <w:rsid w:val="005C32F4"/>
    <w:rsid w:val="005C3773"/>
    <w:rsid w:val="005C3B10"/>
    <w:rsid w:val="005C3E27"/>
    <w:rsid w:val="005C42EC"/>
    <w:rsid w:val="005C437E"/>
    <w:rsid w:val="005C459A"/>
    <w:rsid w:val="005C4AA0"/>
    <w:rsid w:val="005C4C01"/>
    <w:rsid w:val="005C4E73"/>
    <w:rsid w:val="005C51F5"/>
    <w:rsid w:val="005C5AB3"/>
    <w:rsid w:val="005C5CC3"/>
    <w:rsid w:val="005C5D1D"/>
    <w:rsid w:val="005C6513"/>
    <w:rsid w:val="005C6871"/>
    <w:rsid w:val="005C6B60"/>
    <w:rsid w:val="005C6DBB"/>
    <w:rsid w:val="005C7336"/>
    <w:rsid w:val="005C776C"/>
    <w:rsid w:val="005C7A98"/>
    <w:rsid w:val="005C7D43"/>
    <w:rsid w:val="005C7F98"/>
    <w:rsid w:val="005D0A73"/>
    <w:rsid w:val="005D0AFC"/>
    <w:rsid w:val="005D1309"/>
    <w:rsid w:val="005D1493"/>
    <w:rsid w:val="005D1A99"/>
    <w:rsid w:val="005D1FC5"/>
    <w:rsid w:val="005D2044"/>
    <w:rsid w:val="005D207A"/>
    <w:rsid w:val="005D264D"/>
    <w:rsid w:val="005D27D5"/>
    <w:rsid w:val="005D2A90"/>
    <w:rsid w:val="005D3087"/>
    <w:rsid w:val="005D32A4"/>
    <w:rsid w:val="005D32DC"/>
    <w:rsid w:val="005D3357"/>
    <w:rsid w:val="005D3469"/>
    <w:rsid w:val="005D34A6"/>
    <w:rsid w:val="005D35B0"/>
    <w:rsid w:val="005D37BA"/>
    <w:rsid w:val="005D3A2A"/>
    <w:rsid w:val="005D3A6A"/>
    <w:rsid w:val="005D3C7B"/>
    <w:rsid w:val="005D3CFB"/>
    <w:rsid w:val="005D3D4F"/>
    <w:rsid w:val="005D43B6"/>
    <w:rsid w:val="005D4791"/>
    <w:rsid w:val="005D5388"/>
    <w:rsid w:val="005D538C"/>
    <w:rsid w:val="005D553E"/>
    <w:rsid w:val="005D5592"/>
    <w:rsid w:val="005D58A2"/>
    <w:rsid w:val="005D58C9"/>
    <w:rsid w:val="005D6218"/>
    <w:rsid w:val="005D6367"/>
    <w:rsid w:val="005D6688"/>
    <w:rsid w:val="005D6C2F"/>
    <w:rsid w:val="005D78E2"/>
    <w:rsid w:val="005D793B"/>
    <w:rsid w:val="005D7A85"/>
    <w:rsid w:val="005D7B74"/>
    <w:rsid w:val="005E004D"/>
    <w:rsid w:val="005E0092"/>
    <w:rsid w:val="005E0733"/>
    <w:rsid w:val="005E10BC"/>
    <w:rsid w:val="005E136A"/>
    <w:rsid w:val="005E16AE"/>
    <w:rsid w:val="005E1A48"/>
    <w:rsid w:val="005E1F3C"/>
    <w:rsid w:val="005E22B9"/>
    <w:rsid w:val="005E2C21"/>
    <w:rsid w:val="005E2E6A"/>
    <w:rsid w:val="005E326A"/>
    <w:rsid w:val="005E335A"/>
    <w:rsid w:val="005E3370"/>
    <w:rsid w:val="005E34EA"/>
    <w:rsid w:val="005E35EB"/>
    <w:rsid w:val="005E3720"/>
    <w:rsid w:val="005E3752"/>
    <w:rsid w:val="005E39A8"/>
    <w:rsid w:val="005E4215"/>
    <w:rsid w:val="005E449C"/>
    <w:rsid w:val="005E459F"/>
    <w:rsid w:val="005E45D5"/>
    <w:rsid w:val="005E48BB"/>
    <w:rsid w:val="005E492B"/>
    <w:rsid w:val="005E4E1A"/>
    <w:rsid w:val="005E50C2"/>
    <w:rsid w:val="005E5A79"/>
    <w:rsid w:val="005E5B93"/>
    <w:rsid w:val="005E5BBB"/>
    <w:rsid w:val="005E5DDC"/>
    <w:rsid w:val="005E5F02"/>
    <w:rsid w:val="005E6434"/>
    <w:rsid w:val="005E6682"/>
    <w:rsid w:val="005E7161"/>
    <w:rsid w:val="005E7365"/>
    <w:rsid w:val="005E737F"/>
    <w:rsid w:val="005E748A"/>
    <w:rsid w:val="005E74E8"/>
    <w:rsid w:val="005E783D"/>
    <w:rsid w:val="005F02BC"/>
    <w:rsid w:val="005F0E60"/>
    <w:rsid w:val="005F0FF3"/>
    <w:rsid w:val="005F10D6"/>
    <w:rsid w:val="005F19DB"/>
    <w:rsid w:val="005F1BFE"/>
    <w:rsid w:val="005F27FB"/>
    <w:rsid w:val="005F2959"/>
    <w:rsid w:val="005F2BCE"/>
    <w:rsid w:val="005F2C36"/>
    <w:rsid w:val="005F2E4E"/>
    <w:rsid w:val="005F2FE8"/>
    <w:rsid w:val="005F38DB"/>
    <w:rsid w:val="005F38DE"/>
    <w:rsid w:val="005F3D7E"/>
    <w:rsid w:val="005F3DCC"/>
    <w:rsid w:val="005F414C"/>
    <w:rsid w:val="005F41EC"/>
    <w:rsid w:val="005F4A40"/>
    <w:rsid w:val="005F4A83"/>
    <w:rsid w:val="005F4EA2"/>
    <w:rsid w:val="005F4EE2"/>
    <w:rsid w:val="005F550B"/>
    <w:rsid w:val="005F5AD1"/>
    <w:rsid w:val="005F621D"/>
    <w:rsid w:val="005F66AC"/>
    <w:rsid w:val="005F67A5"/>
    <w:rsid w:val="005F6AC8"/>
    <w:rsid w:val="005F6D46"/>
    <w:rsid w:val="005F72CE"/>
    <w:rsid w:val="005F7884"/>
    <w:rsid w:val="005F7901"/>
    <w:rsid w:val="005F7BCA"/>
    <w:rsid w:val="005F7E63"/>
    <w:rsid w:val="00600642"/>
    <w:rsid w:val="00600A3D"/>
    <w:rsid w:val="00601070"/>
    <w:rsid w:val="006012E4"/>
    <w:rsid w:val="0060142A"/>
    <w:rsid w:val="00601659"/>
    <w:rsid w:val="00602450"/>
    <w:rsid w:val="00602581"/>
    <w:rsid w:val="00602B35"/>
    <w:rsid w:val="00602E90"/>
    <w:rsid w:val="006031BF"/>
    <w:rsid w:val="006033CB"/>
    <w:rsid w:val="006037B8"/>
    <w:rsid w:val="006037CD"/>
    <w:rsid w:val="006041A9"/>
    <w:rsid w:val="00604A36"/>
    <w:rsid w:val="00604D61"/>
    <w:rsid w:val="00604FB1"/>
    <w:rsid w:val="0060562A"/>
    <w:rsid w:val="00605739"/>
    <w:rsid w:val="0060639F"/>
    <w:rsid w:val="00606838"/>
    <w:rsid w:val="00606BED"/>
    <w:rsid w:val="00606C80"/>
    <w:rsid w:val="00606E8F"/>
    <w:rsid w:val="00607263"/>
    <w:rsid w:val="0060739F"/>
    <w:rsid w:val="006078F1"/>
    <w:rsid w:val="00607A55"/>
    <w:rsid w:val="00607AD7"/>
    <w:rsid w:val="00607B6C"/>
    <w:rsid w:val="00607E90"/>
    <w:rsid w:val="00610016"/>
    <w:rsid w:val="0061011C"/>
    <w:rsid w:val="00610626"/>
    <w:rsid w:val="006106DF"/>
    <w:rsid w:val="00610990"/>
    <w:rsid w:val="00610A8E"/>
    <w:rsid w:val="00611019"/>
    <w:rsid w:val="00611034"/>
    <w:rsid w:val="006115B6"/>
    <w:rsid w:val="0061194F"/>
    <w:rsid w:val="00611A7F"/>
    <w:rsid w:val="00611E24"/>
    <w:rsid w:val="00611F73"/>
    <w:rsid w:val="006125C9"/>
    <w:rsid w:val="006126F6"/>
    <w:rsid w:val="00612960"/>
    <w:rsid w:val="00612C99"/>
    <w:rsid w:val="006131F3"/>
    <w:rsid w:val="0061368C"/>
    <w:rsid w:val="0061420A"/>
    <w:rsid w:val="0061423B"/>
    <w:rsid w:val="00614346"/>
    <w:rsid w:val="00614452"/>
    <w:rsid w:val="006144E3"/>
    <w:rsid w:val="0061469A"/>
    <w:rsid w:val="0061480F"/>
    <w:rsid w:val="0061499E"/>
    <w:rsid w:val="00614A87"/>
    <w:rsid w:val="00614E51"/>
    <w:rsid w:val="00614F4F"/>
    <w:rsid w:val="00614F73"/>
    <w:rsid w:val="0061507E"/>
    <w:rsid w:val="0061531C"/>
    <w:rsid w:val="006158FF"/>
    <w:rsid w:val="00615D78"/>
    <w:rsid w:val="00616486"/>
    <w:rsid w:val="00616823"/>
    <w:rsid w:val="00616E78"/>
    <w:rsid w:val="00616F80"/>
    <w:rsid w:val="00617872"/>
    <w:rsid w:val="00617E40"/>
    <w:rsid w:val="00617F90"/>
    <w:rsid w:val="006206C6"/>
    <w:rsid w:val="00620E11"/>
    <w:rsid w:val="00620E1F"/>
    <w:rsid w:val="00621377"/>
    <w:rsid w:val="0062165D"/>
    <w:rsid w:val="006216E1"/>
    <w:rsid w:val="006217B8"/>
    <w:rsid w:val="00621DA1"/>
    <w:rsid w:val="006222AC"/>
    <w:rsid w:val="006228DB"/>
    <w:rsid w:val="00622ABF"/>
    <w:rsid w:val="00622B3D"/>
    <w:rsid w:val="00622BE6"/>
    <w:rsid w:val="00622E2C"/>
    <w:rsid w:val="00622F32"/>
    <w:rsid w:val="00623048"/>
    <w:rsid w:val="00623268"/>
    <w:rsid w:val="006232BC"/>
    <w:rsid w:val="006233D9"/>
    <w:rsid w:val="00623786"/>
    <w:rsid w:val="00623C0F"/>
    <w:rsid w:val="00623D61"/>
    <w:rsid w:val="00623EEA"/>
    <w:rsid w:val="006240F2"/>
    <w:rsid w:val="00624CA2"/>
    <w:rsid w:val="00624D23"/>
    <w:rsid w:val="006252E5"/>
    <w:rsid w:val="00625662"/>
    <w:rsid w:val="0062593F"/>
    <w:rsid w:val="00625AC6"/>
    <w:rsid w:val="00625CC7"/>
    <w:rsid w:val="00625EB5"/>
    <w:rsid w:val="00627597"/>
    <w:rsid w:val="00627BC8"/>
    <w:rsid w:val="00627C5F"/>
    <w:rsid w:val="00627CBE"/>
    <w:rsid w:val="00627CCB"/>
    <w:rsid w:val="00627D76"/>
    <w:rsid w:val="006300C9"/>
    <w:rsid w:val="006304A4"/>
    <w:rsid w:val="00630669"/>
    <w:rsid w:val="00630D56"/>
    <w:rsid w:val="00630E25"/>
    <w:rsid w:val="00631122"/>
    <w:rsid w:val="006312F4"/>
    <w:rsid w:val="00631496"/>
    <w:rsid w:val="006321D4"/>
    <w:rsid w:val="006323AD"/>
    <w:rsid w:val="0063248F"/>
    <w:rsid w:val="006325F0"/>
    <w:rsid w:val="006326DE"/>
    <w:rsid w:val="006328F9"/>
    <w:rsid w:val="006331E2"/>
    <w:rsid w:val="00633405"/>
    <w:rsid w:val="00633D05"/>
    <w:rsid w:val="00634123"/>
    <w:rsid w:val="006344A2"/>
    <w:rsid w:val="00634B4B"/>
    <w:rsid w:val="00634B77"/>
    <w:rsid w:val="00634C46"/>
    <w:rsid w:val="006350E8"/>
    <w:rsid w:val="00635599"/>
    <w:rsid w:val="00635B03"/>
    <w:rsid w:val="00635F3F"/>
    <w:rsid w:val="00636112"/>
    <w:rsid w:val="00636357"/>
    <w:rsid w:val="00636385"/>
    <w:rsid w:val="00636674"/>
    <w:rsid w:val="00636807"/>
    <w:rsid w:val="00636A4E"/>
    <w:rsid w:val="00636D70"/>
    <w:rsid w:val="00636E74"/>
    <w:rsid w:val="00636F7C"/>
    <w:rsid w:val="006370C3"/>
    <w:rsid w:val="00637294"/>
    <w:rsid w:val="00637346"/>
    <w:rsid w:val="0063751A"/>
    <w:rsid w:val="006376D0"/>
    <w:rsid w:val="00640295"/>
    <w:rsid w:val="0064040B"/>
    <w:rsid w:val="00640939"/>
    <w:rsid w:val="00640D1A"/>
    <w:rsid w:val="006411B4"/>
    <w:rsid w:val="00641257"/>
    <w:rsid w:val="0064126D"/>
    <w:rsid w:val="00641392"/>
    <w:rsid w:val="00641589"/>
    <w:rsid w:val="00641D66"/>
    <w:rsid w:val="00641FAB"/>
    <w:rsid w:val="00642A0F"/>
    <w:rsid w:val="00642BFD"/>
    <w:rsid w:val="0064339C"/>
    <w:rsid w:val="006433B0"/>
    <w:rsid w:val="0064423A"/>
    <w:rsid w:val="00644254"/>
    <w:rsid w:val="00644686"/>
    <w:rsid w:val="006448DF"/>
    <w:rsid w:val="00644CC7"/>
    <w:rsid w:val="006451D0"/>
    <w:rsid w:val="006453C0"/>
    <w:rsid w:val="00645514"/>
    <w:rsid w:val="006455FB"/>
    <w:rsid w:val="00645620"/>
    <w:rsid w:val="00645B64"/>
    <w:rsid w:val="00645C9C"/>
    <w:rsid w:val="006461F7"/>
    <w:rsid w:val="0064626C"/>
    <w:rsid w:val="006463D7"/>
    <w:rsid w:val="00646765"/>
    <w:rsid w:val="006467F0"/>
    <w:rsid w:val="00646D94"/>
    <w:rsid w:val="0064783D"/>
    <w:rsid w:val="00647DAF"/>
    <w:rsid w:val="00647E64"/>
    <w:rsid w:val="00650435"/>
    <w:rsid w:val="006507DF"/>
    <w:rsid w:val="00650869"/>
    <w:rsid w:val="00650F63"/>
    <w:rsid w:val="00651361"/>
    <w:rsid w:val="0065159B"/>
    <w:rsid w:val="0065197D"/>
    <w:rsid w:val="00651A09"/>
    <w:rsid w:val="00651CB2"/>
    <w:rsid w:val="00652470"/>
    <w:rsid w:val="006525FD"/>
    <w:rsid w:val="0065316C"/>
    <w:rsid w:val="006531FB"/>
    <w:rsid w:val="00653358"/>
    <w:rsid w:val="00653436"/>
    <w:rsid w:val="0065343B"/>
    <w:rsid w:val="00653A82"/>
    <w:rsid w:val="00653B1D"/>
    <w:rsid w:val="00653C5C"/>
    <w:rsid w:val="0065421C"/>
    <w:rsid w:val="006547E3"/>
    <w:rsid w:val="00654955"/>
    <w:rsid w:val="006549FC"/>
    <w:rsid w:val="00654B1D"/>
    <w:rsid w:val="0065503D"/>
    <w:rsid w:val="006553D5"/>
    <w:rsid w:val="006558A2"/>
    <w:rsid w:val="006558C1"/>
    <w:rsid w:val="00655CFD"/>
    <w:rsid w:val="00655E9E"/>
    <w:rsid w:val="00655F8F"/>
    <w:rsid w:val="0065647A"/>
    <w:rsid w:val="00656498"/>
    <w:rsid w:val="006565AA"/>
    <w:rsid w:val="00656714"/>
    <w:rsid w:val="0065674F"/>
    <w:rsid w:val="00656882"/>
    <w:rsid w:val="006568C5"/>
    <w:rsid w:val="00656E72"/>
    <w:rsid w:val="00656FB9"/>
    <w:rsid w:val="00657006"/>
    <w:rsid w:val="00657152"/>
    <w:rsid w:val="006573AE"/>
    <w:rsid w:val="00657876"/>
    <w:rsid w:val="0065788A"/>
    <w:rsid w:val="00657937"/>
    <w:rsid w:val="00657AF5"/>
    <w:rsid w:val="00657CC1"/>
    <w:rsid w:val="00657DA8"/>
    <w:rsid w:val="00660324"/>
    <w:rsid w:val="006607BB"/>
    <w:rsid w:val="00660A75"/>
    <w:rsid w:val="00660E7E"/>
    <w:rsid w:val="0066161E"/>
    <w:rsid w:val="006617B4"/>
    <w:rsid w:val="006619F5"/>
    <w:rsid w:val="00661DD8"/>
    <w:rsid w:val="0066227E"/>
    <w:rsid w:val="00662353"/>
    <w:rsid w:val="00662673"/>
    <w:rsid w:val="00662C26"/>
    <w:rsid w:val="00662D72"/>
    <w:rsid w:val="00662DA8"/>
    <w:rsid w:val="00663EE0"/>
    <w:rsid w:val="00664083"/>
    <w:rsid w:val="0066436B"/>
    <w:rsid w:val="0066559C"/>
    <w:rsid w:val="00665789"/>
    <w:rsid w:val="00665837"/>
    <w:rsid w:val="00665D37"/>
    <w:rsid w:val="00665DF6"/>
    <w:rsid w:val="00665F09"/>
    <w:rsid w:val="00666347"/>
    <w:rsid w:val="006666E6"/>
    <w:rsid w:val="00666F9D"/>
    <w:rsid w:val="006670E2"/>
    <w:rsid w:val="00667479"/>
    <w:rsid w:val="006675E3"/>
    <w:rsid w:val="0066769B"/>
    <w:rsid w:val="00667B3E"/>
    <w:rsid w:val="00670817"/>
    <w:rsid w:val="006708E3"/>
    <w:rsid w:val="00671452"/>
    <w:rsid w:val="006719B0"/>
    <w:rsid w:val="00671CA3"/>
    <w:rsid w:val="00671D90"/>
    <w:rsid w:val="006724A8"/>
    <w:rsid w:val="0067259E"/>
    <w:rsid w:val="00672663"/>
    <w:rsid w:val="006727A4"/>
    <w:rsid w:val="00672B7C"/>
    <w:rsid w:val="00673072"/>
    <w:rsid w:val="006730B1"/>
    <w:rsid w:val="00673D28"/>
    <w:rsid w:val="00674258"/>
    <w:rsid w:val="0067426B"/>
    <w:rsid w:val="00674345"/>
    <w:rsid w:val="006743CD"/>
    <w:rsid w:val="00674B23"/>
    <w:rsid w:val="00674C11"/>
    <w:rsid w:val="0067519C"/>
    <w:rsid w:val="00675644"/>
    <w:rsid w:val="006756B1"/>
    <w:rsid w:val="00675A13"/>
    <w:rsid w:val="00675C56"/>
    <w:rsid w:val="00676580"/>
    <w:rsid w:val="0067734B"/>
    <w:rsid w:val="00677AC0"/>
    <w:rsid w:val="00677B9A"/>
    <w:rsid w:val="00677BFB"/>
    <w:rsid w:val="00680003"/>
    <w:rsid w:val="00680248"/>
    <w:rsid w:val="00680455"/>
    <w:rsid w:val="00680552"/>
    <w:rsid w:val="00680D4A"/>
    <w:rsid w:val="00680E1C"/>
    <w:rsid w:val="006811E2"/>
    <w:rsid w:val="006814B5"/>
    <w:rsid w:val="006817F6"/>
    <w:rsid w:val="00681906"/>
    <w:rsid w:val="00681DD7"/>
    <w:rsid w:val="0068322E"/>
    <w:rsid w:val="00683283"/>
    <w:rsid w:val="00683337"/>
    <w:rsid w:val="00683677"/>
    <w:rsid w:val="006838C5"/>
    <w:rsid w:val="00683B21"/>
    <w:rsid w:val="00683C53"/>
    <w:rsid w:val="00683F0A"/>
    <w:rsid w:val="00684503"/>
    <w:rsid w:val="006848D4"/>
    <w:rsid w:val="0068494C"/>
    <w:rsid w:val="0068510C"/>
    <w:rsid w:val="00686124"/>
    <w:rsid w:val="006861E4"/>
    <w:rsid w:val="0068688E"/>
    <w:rsid w:val="00686F0F"/>
    <w:rsid w:val="00686F16"/>
    <w:rsid w:val="006872A5"/>
    <w:rsid w:val="00687B2E"/>
    <w:rsid w:val="00690545"/>
    <w:rsid w:val="006908BC"/>
    <w:rsid w:val="00690E24"/>
    <w:rsid w:val="00690F6F"/>
    <w:rsid w:val="006912A4"/>
    <w:rsid w:val="0069147C"/>
    <w:rsid w:val="00691D96"/>
    <w:rsid w:val="00691DD2"/>
    <w:rsid w:val="00691F46"/>
    <w:rsid w:val="0069203F"/>
    <w:rsid w:val="00692370"/>
    <w:rsid w:val="006934E2"/>
    <w:rsid w:val="0069366F"/>
    <w:rsid w:val="0069393A"/>
    <w:rsid w:val="006939CB"/>
    <w:rsid w:val="006942E6"/>
    <w:rsid w:val="006948CC"/>
    <w:rsid w:val="006949CD"/>
    <w:rsid w:val="00694EA4"/>
    <w:rsid w:val="006955E1"/>
    <w:rsid w:val="00695E4C"/>
    <w:rsid w:val="0069606A"/>
    <w:rsid w:val="00696AF1"/>
    <w:rsid w:val="00696B5A"/>
    <w:rsid w:val="0069707F"/>
    <w:rsid w:val="00697262"/>
    <w:rsid w:val="00697365"/>
    <w:rsid w:val="00697420"/>
    <w:rsid w:val="006977A9"/>
    <w:rsid w:val="006978B6"/>
    <w:rsid w:val="006979AE"/>
    <w:rsid w:val="00697B62"/>
    <w:rsid w:val="00697BD8"/>
    <w:rsid w:val="006A1095"/>
    <w:rsid w:val="006A112F"/>
    <w:rsid w:val="006A1CA8"/>
    <w:rsid w:val="006A1D21"/>
    <w:rsid w:val="006A210A"/>
    <w:rsid w:val="006A225E"/>
    <w:rsid w:val="006A24DF"/>
    <w:rsid w:val="006A25BE"/>
    <w:rsid w:val="006A28DB"/>
    <w:rsid w:val="006A2AA9"/>
    <w:rsid w:val="006A2E52"/>
    <w:rsid w:val="006A31BB"/>
    <w:rsid w:val="006A3299"/>
    <w:rsid w:val="006A397A"/>
    <w:rsid w:val="006A3F92"/>
    <w:rsid w:val="006A412D"/>
    <w:rsid w:val="006A4135"/>
    <w:rsid w:val="006A4740"/>
    <w:rsid w:val="006A4B9C"/>
    <w:rsid w:val="006A4C0C"/>
    <w:rsid w:val="006A4C1E"/>
    <w:rsid w:val="006A543B"/>
    <w:rsid w:val="006A5498"/>
    <w:rsid w:val="006A5525"/>
    <w:rsid w:val="006A595C"/>
    <w:rsid w:val="006A5FBA"/>
    <w:rsid w:val="006A6084"/>
    <w:rsid w:val="006A69CB"/>
    <w:rsid w:val="006A6AF2"/>
    <w:rsid w:val="006A7298"/>
    <w:rsid w:val="006A72DE"/>
    <w:rsid w:val="006A74A8"/>
    <w:rsid w:val="006A7878"/>
    <w:rsid w:val="006A7CB9"/>
    <w:rsid w:val="006B01A8"/>
    <w:rsid w:val="006B01B0"/>
    <w:rsid w:val="006B069F"/>
    <w:rsid w:val="006B10DB"/>
    <w:rsid w:val="006B1845"/>
    <w:rsid w:val="006B1A4B"/>
    <w:rsid w:val="006B1BCB"/>
    <w:rsid w:val="006B24B2"/>
    <w:rsid w:val="006B24EE"/>
    <w:rsid w:val="006B27B0"/>
    <w:rsid w:val="006B2A76"/>
    <w:rsid w:val="006B2FF6"/>
    <w:rsid w:val="006B3449"/>
    <w:rsid w:val="006B416C"/>
    <w:rsid w:val="006B4234"/>
    <w:rsid w:val="006B4E78"/>
    <w:rsid w:val="006B5078"/>
    <w:rsid w:val="006B50DA"/>
    <w:rsid w:val="006B5B6F"/>
    <w:rsid w:val="006B62EB"/>
    <w:rsid w:val="006B6306"/>
    <w:rsid w:val="006B6B2C"/>
    <w:rsid w:val="006B6C0D"/>
    <w:rsid w:val="006B6C1D"/>
    <w:rsid w:val="006B710F"/>
    <w:rsid w:val="006B7BDA"/>
    <w:rsid w:val="006B7E4B"/>
    <w:rsid w:val="006B7ED9"/>
    <w:rsid w:val="006C0563"/>
    <w:rsid w:val="006C07C2"/>
    <w:rsid w:val="006C08B1"/>
    <w:rsid w:val="006C0B48"/>
    <w:rsid w:val="006C0B56"/>
    <w:rsid w:val="006C1114"/>
    <w:rsid w:val="006C1352"/>
    <w:rsid w:val="006C14F0"/>
    <w:rsid w:val="006C187E"/>
    <w:rsid w:val="006C1F67"/>
    <w:rsid w:val="006C1FD9"/>
    <w:rsid w:val="006C229F"/>
    <w:rsid w:val="006C23DA"/>
    <w:rsid w:val="006C2BEE"/>
    <w:rsid w:val="006C2CB5"/>
    <w:rsid w:val="006C31BD"/>
    <w:rsid w:val="006C32E2"/>
    <w:rsid w:val="006C350E"/>
    <w:rsid w:val="006C3631"/>
    <w:rsid w:val="006C371A"/>
    <w:rsid w:val="006C3A65"/>
    <w:rsid w:val="006C4105"/>
    <w:rsid w:val="006C43BD"/>
    <w:rsid w:val="006C490A"/>
    <w:rsid w:val="006C4B6E"/>
    <w:rsid w:val="006C54B6"/>
    <w:rsid w:val="006C5514"/>
    <w:rsid w:val="006C5B44"/>
    <w:rsid w:val="006C5D4C"/>
    <w:rsid w:val="006C5F8A"/>
    <w:rsid w:val="006C6160"/>
    <w:rsid w:val="006C6573"/>
    <w:rsid w:val="006C69B9"/>
    <w:rsid w:val="006C70D3"/>
    <w:rsid w:val="006C73DB"/>
    <w:rsid w:val="006C7681"/>
    <w:rsid w:val="006C7AB9"/>
    <w:rsid w:val="006D013B"/>
    <w:rsid w:val="006D032F"/>
    <w:rsid w:val="006D058F"/>
    <w:rsid w:val="006D0F80"/>
    <w:rsid w:val="006D1063"/>
    <w:rsid w:val="006D12E7"/>
    <w:rsid w:val="006D1623"/>
    <w:rsid w:val="006D1725"/>
    <w:rsid w:val="006D1849"/>
    <w:rsid w:val="006D18B4"/>
    <w:rsid w:val="006D1F40"/>
    <w:rsid w:val="006D26C8"/>
    <w:rsid w:val="006D2A85"/>
    <w:rsid w:val="006D2DD6"/>
    <w:rsid w:val="006D2F7E"/>
    <w:rsid w:val="006D3333"/>
    <w:rsid w:val="006D351A"/>
    <w:rsid w:val="006D36E4"/>
    <w:rsid w:val="006D3C26"/>
    <w:rsid w:val="006D3E63"/>
    <w:rsid w:val="006D3F4D"/>
    <w:rsid w:val="006D4A85"/>
    <w:rsid w:val="006D4E10"/>
    <w:rsid w:val="006D4E76"/>
    <w:rsid w:val="006D4F46"/>
    <w:rsid w:val="006D4F85"/>
    <w:rsid w:val="006D54AB"/>
    <w:rsid w:val="006D5944"/>
    <w:rsid w:val="006D5E0F"/>
    <w:rsid w:val="006D621A"/>
    <w:rsid w:val="006D6532"/>
    <w:rsid w:val="006D6816"/>
    <w:rsid w:val="006D6867"/>
    <w:rsid w:val="006D6B95"/>
    <w:rsid w:val="006D7074"/>
    <w:rsid w:val="006D768A"/>
    <w:rsid w:val="006D7AD5"/>
    <w:rsid w:val="006D7CB0"/>
    <w:rsid w:val="006E0455"/>
    <w:rsid w:val="006E06A6"/>
    <w:rsid w:val="006E09A6"/>
    <w:rsid w:val="006E1422"/>
    <w:rsid w:val="006E1731"/>
    <w:rsid w:val="006E1ECF"/>
    <w:rsid w:val="006E24DC"/>
    <w:rsid w:val="006E24EC"/>
    <w:rsid w:val="006E269F"/>
    <w:rsid w:val="006E28A7"/>
    <w:rsid w:val="006E2C07"/>
    <w:rsid w:val="006E2FD1"/>
    <w:rsid w:val="006E3340"/>
    <w:rsid w:val="006E3D0B"/>
    <w:rsid w:val="006E3F5D"/>
    <w:rsid w:val="006E40E9"/>
    <w:rsid w:val="006E42D2"/>
    <w:rsid w:val="006E4C5A"/>
    <w:rsid w:val="006E50DF"/>
    <w:rsid w:val="006E537B"/>
    <w:rsid w:val="006E5929"/>
    <w:rsid w:val="006E5B42"/>
    <w:rsid w:val="006E5CF4"/>
    <w:rsid w:val="006E5E7D"/>
    <w:rsid w:val="006E6B83"/>
    <w:rsid w:val="006E6C39"/>
    <w:rsid w:val="006E6DA7"/>
    <w:rsid w:val="006F0663"/>
    <w:rsid w:val="006F0678"/>
    <w:rsid w:val="006F06CF"/>
    <w:rsid w:val="006F07F5"/>
    <w:rsid w:val="006F0989"/>
    <w:rsid w:val="006F0D80"/>
    <w:rsid w:val="006F0FA0"/>
    <w:rsid w:val="006F1485"/>
    <w:rsid w:val="006F181B"/>
    <w:rsid w:val="006F1E58"/>
    <w:rsid w:val="006F2346"/>
    <w:rsid w:val="006F2428"/>
    <w:rsid w:val="006F26B5"/>
    <w:rsid w:val="006F290D"/>
    <w:rsid w:val="006F2B89"/>
    <w:rsid w:val="006F2B8E"/>
    <w:rsid w:val="006F2CC6"/>
    <w:rsid w:val="006F2EBD"/>
    <w:rsid w:val="006F358D"/>
    <w:rsid w:val="006F3F5F"/>
    <w:rsid w:val="006F3F88"/>
    <w:rsid w:val="006F446A"/>
    <w:rsid w:val="006F459E"/>
    <w:rsid w:val="006F4722"/>
    <w:rsid w:val="006F4863"/>
    <w:rsid w:val="006F4B5A"/>
    <w:rsid w:val="006F4B6A"/>
    <w:rsid w:val="006F4B8E"/>
    <w:rsid w:val="006F51A9"/>
    <w:rsid w:val="006F5233"/>
    <w:rsid w:val="006F5A75"/>
    <w:rsid w:val="006F5E5F"/>
    <w:rsid w:val="006F6356"/>
    <w:rsid w:val="006F63B2"/>
    <w:rsid w:val="006F66AC"/>
    <w:rsid w:val="006F6C29"/>
    <w:rsid w:val="006F6E23"/>
    <w:rsid w:val="006F70BF"/>
    <w:rsid w:val="006F740E"/>
    <w:rsid w:val="006F7621"/>
    <w:rsid w:val="006F77E3"/>
    <w:rsid w:val="006F79A2"/>
    <w:rsid w:val="006F7F58"/>
    <w:rsid w:val="0070030B"/>
    <w:rsid w:val="0070085B"/>
    <w:rsid w:val="007009C0"/>
    <w:rsid w:val="00700B7E"/>
    <w:rsid w:val="00700D07"/>
    <w:rsid w:val="00700DC5"/>
    <w:rsid w:val="00700FCA"/>
    <w:rsid w:val="0070126B"/>
    <w:rsid w:val="0070168B"/>
    <w:rsid w:val="00701D80"/>
    <w:rsid w:val="00701F02"/>
    <w:rsid w:val="00702325"/>
    <w:rsid w:val="00702767"/>
    <w:rsid w:val="00702CEC"/>
    <w:rsid w:val="00702E42"/>
    <w:rsid w:val="0070303A"/>
    <w:rsid w:val="007031D1"/>
    <w:rsid w:val="007031F4"/>
    <w:rsid w:val="00703304"/>
    <w:rsid w:val="00703656"/>
    <w:rsid w:val="007036A6"/>
    <w:rsid w:val="007038CF"/>
    <w:rsid w:val="00703B19"/>
    <w:rsid w:val="007049BD"/>
    <w:rsid w:val="00704AC6"/>
    <w:rsid w:val="0070505F"/>
    <w:rsid w:val="007051BE"/>
    <w:rsid w:val="00705AA6"/>
    <w:rsid w:val="007061CB"/>
    <w:rsid w:val="0070639C"/>
    <w:rsid w:val="00706581"/>
    <w:rsid w:val="00706856"/>
    <w:rsid w:val="007069AC"/>
    <w:rsid w:val="00707174"/>
    <w:rsid w:val="00707F05"/>
    <w:rsid w:val="0071078B"/>
    <w:rsid w:val="00710CFF"/>
    <w:rsid w:val="00710DF5"/>
    <w:rsid w:val="00711ABB"/>
    <w:rsid w:val="00712413"/>
    <w:rsid w:val="00712493"/>
    <w:rsid w:val="00712ADD"/>
    <w:rsid w:val="00712B93"/>
    <w:rsid w:val="00713478"/>
    <w:rsid w:val="00713A13"/>
    <w:rsid w:val="00713EA5"/>
    <w:rsid w:val="0071456D"/>
    <w:rsid w:val="00714772"/>
    <w:rsid w:val="00714AFD"/>
    <w:rsid w:val="00714D03"/>
    <w:rsid w:val="007158D9"/>
    <w:rsid w:val="00715F2B"/>
    <w:rsid w:val="00715F59"/>
    <w:rsid w:val="007163D4"/>
    <w:rsid w:val="007167EA"/>
    <w:rsid w:val="00716907"/>
    <w:rsid w:val="00716ADF"/>
    <w:rsid w:val="00716EF2"/>
    <w:rsid w:val="00717082"/>
    <w:rsid w:val="007175FD"/>
    <w:rsid w:val="00717BAA"/>
    <w:rsid w:val="00717C02"/>
    <w:rsid w:val="00717E18"/>
    <w:rsid w:val="00720594"/>
    <w:rsid w:val="00720EB9"/>
    <w:rsid w:val="0072182B"/>
    <w:rsid w:val="00721F72"/>
    <w:rsid w:val="00723075"/>
    <w:rsid w:val="0072318D"/>
    <w:rsid w:val="007237A6"/>
    <w:rsid w:val="007237EE"/>
    <w:rsid w:val="00723918"/>
    <w:rsid w:val="00723C3F"/>
    <w:rsid w:val="00723D1B"/>
    <w:rsid w:val="00723F5B"/>
    <w:rsid w:val="007240EA"/>
    <w:rsid w:val="007242F6"/>
    <w:rsid w:val="0072441D"/>
    <w:rsid w:val="0072498A"/>
    <w:rsid w:val="00724B0C"/>
    <w:rsid w:val="00725333"/>
    <w:rsid w:val="0072547D"/>
    <w:rsid w:val="007255E2"/>
    <w:rsid w:val="00725622"/>
    <w:rsid w:val="007259F8"/>
    <w:rsid w:val="00725A73"/>
    <w:rsid w:val="00725D4E"/>
    <w:rsid w:val="00726699"/>
    <w:rsid w:val="00726708"/>
    <w:rsid w:val="00726D38"/>
    <w:rsid w:val="007278CF"/>
    <w:rsid w:val="0072793D"/>
    <w:rsid w:val="00727B19"/>
    <w:rsid w:val="00727B25"/>
    <w:rsid w:val="00727D76"/>
    <w:rsid w:val="00727F04"/>
    <w:rsid w:val="00727FE8"/>
    <w:rsid w:val="007305B8"/>
    <w:rsid w:val="00730743"/>
    <w:rsid w:val="00730CA9"/>
    <w:rsid w:val="00730E09"/>
    <w:rsid w:val="007314E6"/>
    <w:rsid w:val="0073186C"/>
    <w:rsid w:val="00731DAB"/>
    <w:rsid w:val="00732074"/>
    <w:rsid w:val="007326BA"/>
    <w:rsid w:val="00732C8F"/>
    <w:rsid w:val="00732DE3"/>
    <w:rsid w:val="00733523"/>
    <w:rsid w:val="00733D0E"/>
    <w:rsid w:val="007340C0"/>
    <w:rsid w:val="0073431B"/>
    <w:rsid w:val="007343B3"/>
    <w:rsid w:val="0073468B"/>
    <w:rsid w:val="00734A4C"/>
    <w:rsid w:val="0073558F"/>
    <w:rsid w:val="00735CE0"/>
    <w:rsid w:val="00736338"/>
    <w:rsid w:val="007364DB"/>
    <w:rsid w:val="007378DD"/>
    <w:rsid w:val="00737A50"/>
    <w:rsid w:val="007404C2"/>
    <w:rsid w:val="00740539"/>
    <w:rsid w:val="007405E7"/>
    <w:rsid w:val="00740DC4"/>
    <w:rsid w:val="00740FCB"/>
    <w:rsid w:val="00740FF8"/>
    <w:rsid w:val="007412E2"/>
    <w:rsid w:val="007412F8"/>
    <w:rsid w:val="007413AF"/>
    <w:rsid w:val="00741988"/>
    <w:rsid w:val="00741EA8"/>
    <w:rsid w:val="0074237E"/>
    <w:rsid w:val="007426C2"/>
    <w:rsid w:val="00742762"/>
    <w:rsid w:val="00742941"/>
    <w:rsid w:val="0074299B"/>
    <w:rsid w:val="007429BD"/>
    <w:rsid w:val="00742C15"/>
    <w:rsid w:val="00742F06"/>
    <w:rsid w:val="00743098"/>
    <w:rsid w:val="00743578"/>
    <w:rsid w:val="0074367A"/>
    <w:rsid w:val="00743B74"/>
    <w:rsid w:val="00743E8F"/>
    <w:rsid w:val="007444E0"/>
    <w:rsid w:val="00744A92"/>
    <w:rsid w:val="00745320"/>
    <w:rsid w:val="00746642"/>
    <w:rsid w:val="00746C05"/>
    <w:rsid w:val="00747060"/>
    <w:rsid w:val="00747275"/>
    <w:rsid w:val="007472B0"/>
    <w:rsid w:val="00747453"/>
    <w:rsid w:val="00747645"/>
    <w:rsid w:val="007478CA"/>
    <w:rsid w:val="00747E00"/>
    <w:rsid w:val="00747ECF"/>
    <w:rsid w:val="0075001B"/>
    <w:rsid w:val="007500C4"/>
    <w:rsid w:val="00750899"/>
    <w:rsid w:val="00750D31"/>
    <w:rsid w:val="00750F3B"/>
    <w:rsid w:val="007510DA"/>
    <w:rsid w:val="0075158A"/>
    <w:rsid w:val="00751B22"/>
    <w:rsid w:val="00752284"/>
    <w:rsid w:val="0075234F"/>
    <w:rsid w:val="00752576"/>
    <w:rsid w:val="00752766"/>
    <w:rsid w:val="007527FC"/>
    <w:rsid w:val="0075284C"/>
    <w:rsid w:val="00752D6C"/>
    <w:rsid w:val="007537BB"/>
    <w:rsid w:val="00753850"/>
    <w:rsid w:val="00753B0B"/>
    <w:rsid w:val="00753CEE"/>
    <w:rsid w:val="00754081"/>
    <w:rsid w:val="007543A9"/>
    <w:rsid w:val="007545F2"/>
    <w:rsid w:val="00754744"/>
    <w:rsid w:val="007558AE"/>
    <w:rsid w:val="0075590E"/>
    <w:rsid w:val="00755CA3"/>
    <w:rsid w:val="00756798"/>
    <w:rsid w:val="00756884"/>
    <w:rsid w:val="00756A56"/>
    <w:rsid w:val="007571FC"/>
    <w:rsid w:val="007573D2"/>
    <w:rsid w:val="0075763D"/>
    <w:rsid w:val="007577DD"/>
    <w:rsid w:val="00760265"/>
    <w:rsid w:val="00760923"/>
    <w:rsid w:val="00760E8E"/>
    <w:rsid w:val="00760FFD"/>
    <w:rsid w:val="00761900"/>
    <w:rsid w:val="00761CE4"/>
    <w:rsid w:val="00762565"/>
    <w:rsid w:val="00762654"/>
    <w:rsid w:val="00762900"/>
    <w:rsid w:val="00762999"/>
    <w:rsid w:val="00762C3F"/>
    <w:rsid w:val="00762F92"/>
    <w:rsid w:val="00763796"/>
    <w:rsid w:val="00764312"/>
    <w:rsid w:val="00764F06"/>
    <w:rsid w:val="00764FB1"/>
    <w:rsid w:val="00765194"/>
    <w:rsid w:val="007653FD"/>
    <w:rsid w:val="00765B9E"/>
    <w:rsid w:val="00765C81"/>
    <w:rsid w:val="00765E33"/>
    <w:rsid w:val="00765E54"/>
    <w:rsid w:val="00765EE7"/>
    <w:rsid w:val="00766038"/>
    <w:rsid w:val="007661F1"/>
    <w:rsid w:val="00766599"/>
    <w:rsid w:val="00766A6E"/>
    <w:rsid w:val="00766CCD"/>
    <w:rsid w:val="00766D0F"/>
    <w:rsid w:val="00766E3B"/>
    <w:rsid w:val="00767468"/>
    <w:rsid w:val="007675D7"/>
    <w:rsid w:val="007678A7"/>
    <w:rsid w:val="007705C4"/>
    <w:rsid w:val="00770689"/>
    <w:rsid w:val="007707CF"/>
    <w:rsid w:val="00770855"/>
    <w:rsid w:val="00770B03"/>
    <w:rsid w:val="00770D04"/>
    <w:rsid w:val="007715AB"/>
    <w:rsid w:val="00771B11"/>
    <w:rsid w:val="00771DB6"/>
    <w:rsid w:val="00771F47"/>
    <w:rsid w:val="00772560"/>
    <w:rsid w:val="00772D5C"/>
    <w:rsid w:val="00772EE4"/>
    <w:rsid w:val="007733EB"/>
    <w:rsid w:val="00773763"/>
    <w:rsid w:val="0077388A"/>
    <w:rsid w:val="007740AC"/>
    <w:rsid w:val="007745B0"/>
    <w:rsid w:val="007750F7"/>
    <w:rsid w:val="00775894"/>
    <w:rsid w:val="00775A38"/>
    <w:rsid w:val="00775A5C"/>
    <w:rsid w:val="00775C1B"/>
    <w:rsid w:val="00775CB4"/>
    <w:rsid w:val="00775FC8"/>
    <w:rsid w:val="00776174"/>
    <w:rsid w:val="007766FE"/>
    <w:rsid w:val="00776796"/>
    <w:rsid w:val="007769DF"/>
    <w:rsid w:val="007770F0"/>
    <w:rsid w:val="00777E39"/>
    <w:rsid w:val="00780217"/>
    <w:rsid w:val="00780744"/>
    <w:rsid w:val="007817BA"/>
    <w:rsid w:val="00781C31"/>
    <w:rsid w:val="00781FC9"/>
    <w:rsid w:val="00782588"/>
    <w:rsid w:val="0078266A"/>
    <w:rsid w:val="00782958"/>
    <w:rsid w:val="00782A48"/>
    <w:rsid w:val="00782D6D"/>
    <w:rsid w:val="0078369F"/>
    <w:rsid w:val="00783D55"/>
    <w:rsid w:val="007841C5"/>
    <w:rsid w:val="007842A0"/>
    <w:rsid w:val="007848B2"/>
    <w:rsid w:val="00784CE2"/>
    <w:rsid w:val="007850CD"/>
    <w:rsid w:val="007852BC"/>
    <w:rsid w:val="007858EB"/>
    <w:rsid w:val="00785A83"/>
    <w:rsid w:val="00785CDA"/>
    <w:rsid w:val="00786388"/>
    <w:rsid w:val="00787375"/>
    <w:rsid w:val="007873A3"/>
    <w:rsid w:val="0078776E"/>
    <w:rsid w:val="00787B85"/>
    <w:rsid w:val="00787E4D"/>
    <w:rsid w:val="00787F50"/>
    <w:rsid w:val="00790B75"/>
    <w:rsid w:val="00791097"/>
    <w:rsid w:val="007919D7"/>
    <w:rsid w:val="00791BBA"/>
    <w:rsid w:val="00791C58"/>
    <w:rsid w:val="007923F4"/>
    <w:rsid w:val="007924A2"/>
    <w:rsid w:val="007926B6"/>
    <w:rsid w:val="007926D9"/>
    <w:rsid w:val="007927CA"/>
    <w:rsid w:val="00792EC8"/>
    <w:rsid w:val="00792EFF"/>
    <w:rsid w:val="00793217"/>
    <w:rsid w:val="0079373E"/>
    <w:rsid w:val="00793A15"/>
    <w:rsid w:val="00793DD0"/>
    <w:rsid w:val="00793E9D"/>
    <w:rsid w:val="00793F06"/>
    <w:rsid w:val="00794705"/>
    <w:rsid w:val="00794CEB"/>
    <w:rsid w:val="00794E3B"/>
    <w:rsid w:val="00794FC5"/>
    <w:rsid w:val="0079503D"/>
    <w:rsid w:val="007950D4"/>
    <w:rsid w:val="00795472"/>
    <w:rsid w:val="00795493"/>
    <w:rsid w:val="00796506"/>
    <w:rsid w:val="00796665"/>
    <w:rsid w:val="0079683D"/>
    <w:rsid w:val="00796900"/>
    <w:rsid w:val="0079695B"/>
    <w:rsid w:val="007969CA"/>
    <w:rsid w:val="00796B7D"/>
    <w:rsid w:val="00796F7A"/>
    <w:rsid w:val="0079708E"/>
    <w:rsid w:val="0079723B"/>
    <w:rsid w:val="00797391"/>
    <w:rsid w:val="00797447"/>
    <w:rsid w:val="00797662"/>
    <w:rsid w:val="007A068F"/>
    <w:rsid w:val="007A069E"/>
    <w:rsid w:val="007A08D1"/>
    <w:rsid w:val="007A0ACE"/>
    <w:rsid w:val="007A0D71"/>
    <w:rsid w:val="007A1097"/>
    <w:rsid w:val="007A13C2"/>
    <w:rsid w:val="007A18EE"/>
    <w:rsid w:val="007A1D10"/>
    <w:rsid w:val="007A2663"/>
    <w:rsid w:val="007A283A"/>
    <w:rsid w:val="007A2A14"/>
    <w:rsid w:val="007A2BBC"/>
    <w:rsid w:val="007A2CB5"/>
    <w:rsid w:val="007A2CD0"/>
    <w:rsid w:val="007A309C"/>
    <w:rsid w:val="007A35E7"/>
    <w:rsid w:val="007A3838"/>
    <w:rsid w:val="007A3888"/>
    <w:rsid w:val="007A3B67"/>
    <w:rsid w:val="007A409D"/>
    <w:rsid w:val="007A4250"/>
    <w:rsid w:val="007A4476"/>
    <w:rsid w:val="007A477F"/>
    <w:rsid w:val="007A4988"/>
    <w:rsid w:val="007A4A8A"/>
    <w:rsid w:val="007A4DBB"/>
    <w:rsid w:val="007A4DDA"/>
    <w:rsid w:val="007A5228"/>
    <w:rsid w:val="007A53AF"/>
    <w:rsid w:val="007A5475"/>
    <w:rsid w:val="007A5743"/>
    <w:rsid w:val="007A5D8E"/>
    <w:rsid w:val="007A5FA7"/>
    <w:rsid w:val="007A6B5C"/>
    <w:rsid w:val="007A717A"/>
    <w:rsid w:val="007A7229"/>
    <w:rsid w:val="007A7342"/>
    <w:rsid w:val="007A7355"/>
    <w:rsid w:val="007A7798"/>
    <w:rsid w:val="007A78DC"/>
    <w:rsid w:val="007B00F3"/>
    <w:rsid w:val="007B0233"/>
    <w:rsid w:val="007B0266"/>
    <w:rsid w:val="007B04B5"/>
    <w:rsid w:val="007B08CB"/>
    <w:rsid w:val="007B0F29"/>
    <w:rsid w:val="007B126A"/>
    <w:rsid w:val="007B131E"/>
    <w:rsid w:val="007B177F"/>
    <w:rsid w:val="007B17F4"/>
    <w:rsid w:val="007B191E"/>
    <w:rsid w:val="007B1FF9"/>
    <w:rsid w:val="007B212F"/>
    <w:rsid w:val="007B23C6"/>
    <w:rsid w:val="007B25C7"/>
    <w:rsid w:val="007B2ACD"/>
    <w:rsid w:val="007B2D67"/>
    <w:rsid w:val="007B2DA0"/>
    <w:rsid w:val="007B2E3B"/>
    <w:rsid w:val="007B3903"/>
    <w:rsid w:val="007B3B41"/>
    <w:rsid w:val="007B3D6D"/>
    <w:rsid w:val="007B3ED1"/>
    <w:rsid w:val="007B40E1"/>
    <w:rsid w:val="007B4365"/>
    <w:rsid w:val="007B4456"/>
    <w:rsid w:val="007B460B"/>
    <w:rsid w:val="007B5026"/>
    <w:rsid w:val="007B51B8"/>
    <w:rsid w:val="007B51CA"/>
    <w:rsid w:val="007B549C"/>
    <w:rsid w:val="007B55E8"/>
    <w:rsid w:val="007B5941"/>
    <w:rsid w:val="007B5C28"/>
    <w:rsid w:val="007B5E37"/>
    <w:rsid w:val="007B5ED9"/>
    <w:rsid w:val="007B6023"/>
    <w:rsid w:val="007B611B"/>
    <w:rsid w:val="007B63A9"/>
    <w:rsid w:val="007B6889"/>
    <w:rsid w:val="007B68AE"/>
    <w:rsid w:val="007B7208"/>
    <w:rsid w:val="007B74A7"/>
    <w:rsid w:val="007C01A8"/>
    <w:rsid w:val="007C0417"/>
    <w:rsid w:val="007C0C85"/>
    <w:rsid w:val="007C0DD3"/>
    <w:rsid w:val="007C1179"/>
    <w:rsid w:val="007C1306"/>
    <w:rsid w:val="007C1AF8"/>
    <w:rsid w:val="007C2AAC"/>
    <w:rsid w:val="007C360E"/>
    <w:rsid w:val="007C3B71"/>
    <w:rsid w:val="007C3E78"/>
    <w:rsid w:val="007C3ECE"/>
    <w:rsid w:val="007C3FA5"/>
    <w:rsid w:val="007C4046"/>
    <w:rsid w:val="007C40A1"/>
    <w:rsid w:val="007C4324"/>
    <w:rsid w:val="007C488C"/>
    <w:rsid w:val="007C48AE"/>
    <w:rsid w:val="007C49CD"/>
    <w:rsid w:val="007C4D90"/>
    <w:rsid w:val="007C51C1"/>
    <w:rsid w:val="007C5470"/>
    <w:rsid w:val="007C5F3B"/>
    <w:rsid w:val="007C5F54"/>
    <w:rsid w:val="007C65FA"/>
    <w:rsid w:val="007C6626"/>
    <w:rsid w:val="007C6B12"/>
    <w:rsid w:val="007C6C10"/>
    <w:rsid w:val="007C70A6"/>
    <w:rsid w:val="007C769B"/>
    <w:rsid w:val="007C7AF6"/>
    <w:rsid w:val="007C7D85"/>
    <w:rsid w:val="007D03FC"/>
    <w:rsid w:val="007D0459"/>
    <w:rsid w:val="007D07E6"/>
    <w:rsid w:val="007D0A29"/>
    <w:rsid w:val="007D0B34"/>
    <w:rsid w:val="007D0CE3"/>
    <w:rsid w:val="007D1264"/>
    <w:rsid w:val="007D1512"/>
    <w:rsid w:val="007D1A15"/>
    <w:rsid w:val="007D1C0B"/>
    <w:rsid w:val="007D2AF3"/>
    <w:rsid w:val="007D2B5E"/>
    <w:rsid w:val="007D345A"/>
    <w:rsid w:val="007D37C0"/>
    <w:rsid w:val="007D3B35"/>
    <w:rsid w:val="007D40AF"/>
    <w:rsid w:val="007D486E"/>
    <w:rsid w:val="007D4C81"/>
    <w:rsid w:val="007D4E28"/>
    <w:rsid w:val="007D4FBA"/>
    <w:rsid w:val="007D5785"/>
    <w:rsid w:val="007D5D9E"/>
    <w:rsid w:val="007D61DD"/>
    <w:rsid w:val="007D627F"/>
    <w:rsid w:val="007D62A5"/>
    <w:rsid w:val="007D6365"/>
    <w:rsid w:val="007D6C6E"/>
    <w:rsid w:val="007D71C2"/>
    <w:rsid w:val="007D7287"/>
    <w:rsid w:val="007D731D"/>
    <w:rsid w:val="007D748C"/>
    <w:rsid w:val="007D7521"/>
    <w:rsid w:val="007D7694"/>
    <w:rsid w:val="007D7DE0"/>
    <w:rsid w:val="007D7E3B"/>
    <w:rsid w:val="007D7F97"/>
    <w:rsid w:val="007E017A"/>
    <w:rsid w:val="007E01D0"/>
    <w:rsid w:val="007E0508"/>
    <w:rsid w:val="007E0BDF"/>
    <w:rsid w:val="007E0D26"/>
    <w:rsid w:val="007E0D8C"/>
    <w:rsid w:val="007E0FF9"/>
    <w:rsid w:val="007E1435"/>
    <w:rsid w:val="007E14ED"/>
    <w:rsid w:val="007E1500"/>
    <w:rsid w:val="007E15EC"/>
    <w:rsid w:val="007E168B"/>
    <w:rsid w:val="007E1743"/>
    <w:rsid w:val="007E1934"/>
    <w:rsid w:val="007E2409"/>
    <w:rsid w:val="007E250A"/>
    <w:rsid w:val="007E2520"/>
    <w:rsid w:val="007E2A1D"/>
    <w:rsid w:val="007E2E68"/>
    <w:rsid w:val="007E2F6A"/>
    <w:rsid w:val="007E2FB9"/>
    <w:rsid w:val="007E312E"/>
    <w:rsid w:val="007E3484"/>
    <w:rsid w:val="007E3AF8"/>
    <w:rsid w:val="007E3B8D"/>
    <w:rsid w:val="007E3F29"/>
    <w:rsid w:val="007E44F8"/>
    <w:rsid w:val="007E45FA"/>
    <w:rsid w:val="007E4603"/>
    <w:rsid w:val="007E485A"/>
    <w:rsid w:val="007E4DD7"/>
    <w:rsid w:val="007E51F6"/>
    <w:rsid w:val="007E54AF"/>
    <w:rsid w:val="007E5E52"/>
    <w:rsid w:val="007E66AF"/>
    <w:rsid w:val="007E66FC"/>
    <w:rsid w:val="007E7010"/>
    <w:rsid w:val="007E7162"/>
    <w:rsid w:val="007E7234"/>
    <w:rsid w:val="007E733F"/>
    <w:rsid w:val="007E74C4"/>
    <w:rsid w:val="007E7618"/>
    <w:rsid w:val="007E78F2"/>
    <w:rsid w:val="007E7961"/>
    <w:rsid w:val="007F0374"/>
    <w:rsid w:val="007F03B5"/>
    <w:rsid w:val="007F08EA"/>
    <w:rsid w:val="007F0B8F"/>
    <w:rsid w:val="007F10D5"/>
    <w:rsid w:val="007F11F0"/>
    <w:rsid w:val="007F131E"/>
    <w:rsid w:val="007F14F0"/>
    <w:rsid w:val="007F17A9"/>
    <w:rsid w:val="007F17BB"/>
    <w:rsid w:val="007F19AD"/>
    <w:rsid w:val="007F1A82"/>
    <w:rsid w:val="007F1D73"/>
    <w:rsid w:val="007F2334"/>
    <w:rsid w:val="007F2418"/>
    <w:rsid w:val="007F25B0"/>
    <w:rsid w:val="007F2631"/>
    <w:rsid w:val="007F2725"/>
    <w:rsid w:val="007F2A1F"/>
    <w:rsid w:val="007F2E01"/>
    <w:rsid w:val="007F32D2"/>
    <w:rsid w:val="007F3B19"/>
    <w:rsid w:val="007F3BA0"/>
    <w:rsid w:val="007F411B"/>
    <w:rsid w:val="007F41A2"/>
    <w:rsid w:val="007F4905"/>
    <w:rsid w:val="007F4B44"/>
    <w:rsid w:val="007F4B49"/>
    <w:rsid w:val="007F5350"/>
    <w:rsid w:val="007F5549"/>
    <w:rsid w:val="007F56D9"/>
    <w:rsid w:val="007F5746"/>
    <w:rsid w:val="007F59BD"/>
    <w:rsid w:val="007F5A1D"/>
    <w:rsid w:val="007F5C73"/>
    <w:rsid w:val="007F5E23"/>
    <w:rsid w:val="007F7261"/>
    <w:rsid w:val="007F72CA"/>
    <w:rsid w:val="007F74DA"/>
    <w:rsid w:val="007F7AE4"/>
    <w:rsid w:val="008005FA"/>
    <w:rsid w:val="00800794"/>
    <w:rsid w:val="0080083C"/>
    <w:rsid w:val="00800981"/>
    <w:rsid w:val="008009CF"/>
    <w:rsid w:val="00800A2F"/>
    <w:rsid w:val="00800C11"/>
    <w:rsid w:val="00801CB8"/>
    <w:rsid w:val="00802095"/>
    <w:rsid w:val="00802467"/>
    <w:rsid w:val="0080253E"/>
    <w:rsid w:val="008026C8"/>
    <w:rsid w:val="008027AE"/>
    <w:rsid w:val="00802F21"/>
    <w:rsid w:val="00803516"/>
    <w:rsid w:val="00803C00"/>
    <w:rsid w:val="0080481C"/>
    <w:rsid w:val="00804830"/>
    <w:rsid w:val="00804DAF"/>
    <w:rsid w:val="00804E1F"/>
    <w:rsid w:val="00805152"/>
    <w:rsid w:val="0080571E"/>
    <w:rsid w:val="00805815"/>
    <w:rsid w:val="00805937"/>
    <w:rsid w:val="00805AE3"/>
    <w:rsid w:val="00805BB3"/>
    <w:rsid w:val="00806155"/>
    <w:rsid w:val="0080648C"/>
    <w:rsid w:val="008064F2"/>
    <w:rsid w:val="008065A2"/>
    <w:rsid w:val="0080670A"/>
    <w:rsid w:val="008068C6"/>
    <w:rsid w:val="00806C8F"/>
    <w:rsid w:val="00806F58"/>
    <w:rsid w:val="0080704F"/>
    <w:rsid w:val="00807126"/>
    <w:rsid w:val="0080739E"/>
    <w:rsid w:val="008074E6"/>
    <w:rsid w:val="0080756C"/>
    <w:rsid w:val="00807609"/>
    <w:rsid w:val="00807ACF"/>
    <w:rsid w:val="00807B0E"/>
    <w:rsid w:val="00807CA0"/>
    <w:rsid w:val="00807D28"/>
    <w:rsid w:val="00807F33"/>
    <w:rsid w:val="0081022C"/>
    <w:rsid w:val="00810239"/>
    <w:rsid w:val="00810390"/>
    <w:rsid w:val="00810950"/>
    <w:rsid w:val="00810A08"/>
    <w:rsid w:val="00810BA1"/>
    <w:rsid w:val="00810C06"/>
    <w:rsid w:val="008110B8"/>
    <w:rsid w:val="008114BC"/>
    <w:rsid w:val="00811901"/>
    <w:rsid w:val="00811E7F"/>
    <w:rsid w:val="00811ECD"/>
    <w:rsid w:val="00813C74"/>
    <w:rsid w:val="00814689"/>
    <w:rsid w:val="00814862"/>
    <w:rsid w:val="00814C45"/>
    <w:rsid w:val="00814E26"/>
    <w:rsid w:val="008154E1"/>
    <w:rsid w:val="008156FA"/>
    <w:rsid w:val="00815DE1"/>
    <w:rsid w:val="00815E33"/>
    <w:rsid w:val="00816565"/>
    <w:rsid w:val="00816875"/>
    <w:rsid w:val="00816A21"/>
    <w:rsid w:val="00816AB6"/>
    <w:rsid w:val="00816CA0"/>
    <w:rsid w:val="00820051"/>
    <w:rsid w:val="008204B2"/>
    <w:rsid w:val="00820A08"/>
    <w:rsid w:val="00820FFA"/>
    <w:rsid w:val="00821981"/>
    <w:rsid w:val="00821BC9"/>
    <w:rsid w:val="008226F8"/>
    <w:rsid w:val="00822CAB"/>
    <w:rsid w:val="008231BD"/>
    <w:rsid w:val="00823593"/>
    <w:rsid w:val="00823B72"/>
    <w:rsid w:val="00823D4C"/>
    <w:rsid w:val="00823E39"/>
    <w:rsid w:val="00824454"/>
    <w:rsid w:val="0082448A"/>
    <w:rsid w:val="0082496C"/>
    <w:rsid w:val="008249D6"/>
    <w:rsid w:val="00824BDC"/>
    <w:rsid w:val="00825420"/>
    <w:rsid w:val="00825F04"/>
    <w:rsid w:val="00825F50"/>
    <w:rsid w:val="008260D8"/>
    <w:rsid w:val="00826687"/>
    <w:rsid w:val="008278B9"/>
    <w:rsid w:val="00827AD2"/>
    <w:rsid w:val="00827DAF"/>
    <w:rsid w:val="00827FCE"/>
    <w:rsid w:val="0083000B"/>
    <w:rsid w:val="00830042"/>
    <w:rsid w:val="00830D0C"/>
    <w:rsid w:val="008311D1"/>
    <w:rsid w:val="00831464"/>
    <w:rsid w:val="008320F9"/>
    <w:rsid w:val="008322C4"/>
    <w:rsid w:val="00832740"/>
    <w:rsid w:val="00832DF2"/>
    <w:rsid w:val="0083305C"/>
    <w:rsid w:val="0083322D"/>
    <w:rsid w:val="00833284"/>
    <w:rsid w:val="0083337D"/>
    <w:rsid w:val="008334B9"/>
    <w:rsid w:val="00833867"/>
    <w:rsid w:val="008339BC"/>
    <w:rsid w:val="00834561"/>
    <w:rsid w:val="008345CF"/>
    <w:rsid w:val="008349B2"/>
    <w:rsid w:val="00834A70"/>
    <w:rsid w:val="00834E90"/>
    <w:rsid w:val="00835399"/>
    <w:rsid w:val="00835C7A"/>
    <w:rsid w:val="00835E99"/>
    <w:rsid w:val="0083622E"/>
    <w:rsid w:val="00836C7A"/>
    <w:rsid w:val="00836D42"/>
    <w:rsid w:val="00837A37"/>
    <w:rsid w:val="00837D40"/>
    <w:rsid w:val="00837FDC"/>
    <w:rsid w:val="0084046B"/>
    <w:rsid w:val="008404EE"/>
    <w:rsid w:val="00840753"/>
    <w:rsid w:val="00840C16"/>
    <w:rsid w:val="00841054"/>
    <w:rsid w:val="00841432"/>
    <w:rsid w:val="00841545"/>
    <w:rsid w:val="00841D9D"/>
    <w:rsid w:val="00841ECB"/>
    <w:rsid w:val="00841F3E"/>
    <w:rsid w:val="00842097"/>
    <w:rsid w:val="00842582"/>
    <w:rsid w:val="0084270F"/>
    <w:rsid w:val="008428A2"/>
    <w:rsid w:val="008429C2"/>
    <w:rsid w:val="00842F06"/>
    <w:rsid w:val="0084337E"/>
    <w:rsid w:val="008433E4"/>
    <w:rsid w:val="0084351A"/>
    <w:rsid w:val="00843662"/>
    <w:rsid w:val="00843D09"/>
    <w:rsid w:val="00843EC4"/>
    <w:rsid w:val="008441A1"/>
    <w:rsid w:val="008442BE"/>
    <w:rsid w:val="008444D5"/>
    <w:rsid w:val="0084483D"/>
    <w:rsid w:val="00844C81"/>
    <w:rsid w:val="00844EC2"/>
    <w:rsid w:val="00845319"/>
    <w:rsid w:val="0084537F"/>
    <w:rsid w:val="00845380"/>
    <w:rsid w:val="0084584D"/>
    <w:rsid w:val="00845969"/>
    <w:rsid w:val="00845B49"/>
    <w:rsid w:val="00846096"/>
    <w:rsid w:val="008468C2"/>
    <w:rsid w:val="00846C0A"/>
    <w:rsid w:val="00847241"/>
    <w:rsid w:val="008475AA"/>
    <w:rsid w:val="008503B7"/>
    <w:rsid w:val="00850468"/>
    <w:rsid w:val="00850858"/>
    <w:rsid w:val="00850B09"/>
    <w:rsid w:val="00850B41"/>
    <w:rsid w:val="00850D5E"/>
    <w:rsid w:val="00851047"/>
    <w:rsid w:val="008510FF"/>
    <w:rsid w:val="0085121C"/>
    <w:rsid w:val="0085136D"/>
    <w:rsid w:val="0085182C"/>
    <w:rsid w:val="00851A0A"/>
    <w:rsid w:val="00851A2A"/>
    <w:rsid w:val="00852103"/>
    <w:rsid w:val="00852170"/>
    <w:rsid w:val="008528C4"/>
    <w:rsid w:val="00852A65"/>
    <w:rsid w:val="00852AD2"/>
    <w:rsid w:val="00853AFA"/>
    <w:rsid w:val="0085423A"/>
    <w:rsid w:val="00854494"/>
    <w:rsid w:val="0085458E"/>
    <w:rsid w:val="008545A3"/>
    <w:rsid w:val="008545EF"/>
    <w:rsid w:val="0085507E"/>
    <w:rsid w:val="008556A7"/>
    <w:rsid w:val="00855BC2"/>
    <w:rsid w:val="008563E3"/>
    <w:rsid w:val="008573AF"/>
    <w:rsid w:val="00857969"/>
    <w:rsid w:val="008579BA"/>
    <w:rsid w:val="00857C22"/>
    <w:rsid w:val="0086049A"/>
    <w:rsid w:val="00860899"/>
    <w:rsid w:val="008608F1"/>
    <w:rsid w:val="008609E9"/>
    <w:rsid w:val="00860DC9"/>
    <w:rsid w:val="00860DCA"/>
    <w:rsid w:val="00860EB7"/>
    <w:rsid w:val="008611B7"/>
    <w:rsid w:val="00861206"/>
    <w:rsid w:val="00861423"/>
    <w:rsid w:val="00861AED"/>
    <w:rsid w:val="00863078"/>
    <w:rsid w:val="008630C9"/>
    <w:rsid w:val="00863712"/>
    <w:rsid w:val="00863A22"/>
    <w:rsid w:val="00863A6F"/>
    <w:rsid w:val="00864407"/>
    <w:rsid w:val="0086447E"/>
    <w:rsid w:val="0086476F"/>
    <w:rsid w:val="00864940"/>
    <w:rsid w:val="00864D89"/>
    <w:rsid w:val="008651B0"/>
    <w:rsid w:val="00865468"/>
    <w:rsid w:val="00865588"/>
    <w:rsid w:val="00865661"/>
    <w:rsid w:val="008658BE"/>
    <w:rsid w:val="00865BF6"/>
    <w:rsid w:val="00865D95"/>
    <w:rsid w:val="00865DBB"/>
    <w:rsid w:val="00865F7E"/>
    <w:rsid w:val="00866572"/>
    <w:rsid w:val="00866B1B"/>
    <w:rsid w:val="00866C5D"/>
    <w:rsid w:val="00866E52"/>
    <w:rsid w:val="00866E75"/>
    <w:rsid w:val="00867124"/>
    <w:rsid w:val="0086720D"/>
    <w:rsid w:val="0086733B"/>
    <w:rsid w:val="00867468"/>
    <w:rsid w:val="00867FD9"/>
    <w:rsid w:val="008705DE"/>
    <w:rsid w:val="00870DFD"/>
    <w:rsid w:val="00871203"/>
    <w:rsid w:val="0087260E"/>
    <w:rsid w:val="00872771"/>
    <w:rsid w:val="00872837"/>
    <w:rsid w:val="0087287A"/>
    <w:rsid w:val="008728C3"/>
    <w:rsid w:val="00872F0A"/>
    <w:rsid w:val="00873121"/>
    <w:rsid w:val="00873F2C"/>
    <w:rsid w:val="0087406B"/>
    <w:rsid w:val="008741C4"/>
    <w:rsid w:val="00874240"/>
    <w:rsid w:val="008742B3"/>
    <w:rsid w:val="008742E5"/>
    <w:rsid w:val="008743DE"/>
    <w:rsid w:val="00874583"/>
    <w:rsid w:val="00874884"/>
    <w:rsid w:val="008749DC"/>
    <w:rsid w:val="00874FAD"/>
    <w:rsid w:val="008750E3"/>
    <w:rsid w:val="0087540B"/>
    <w:rsid w:val="0087597A"/>
    <w:rsid w:val="00875981"/>
    <w:rsid w:val="00875AFB"/>
    <w:rsid w:val="00875B16"/>
    <w:rsid w:val="00875C91"/>
    <w:rsid w:val="00876451"/>
    <w:rsid w:val="008764E6"/>
    <w:rsid w:val="00876546"/>
    <w:rsid w:val="008767A5"/>
    <w:rsid w:val="00876818"/>
    <w:rsid w:val="00876D8E"/>
    <w:rsid w:val="00876FDC"/>
    <w:rsid w:val="0087706F"/>
    <w:rsid w:val="00877376"/>
    <w:rsid w:val="008774A1"/>
    <w:rsid w:val="008778D0"/>
    <w:rsid w:val="00877B31"/>
    <w:rsid w:val="00880242"/>
    <w:rsid w:val="00880484"/>
    <w:rsid w:val="008804A3"/>
    <w:rsid w:val="00880734"/>
    <w:rsid w:val="00880E29"/>
    <w:rsid w:val="00881A40"/>
    <w:rsid w:val="00881B47"/>
    <w:rsid w:val="00881EEF"/>
    <w:rsid w:val="00881F86"/>
    <w:rsid w:val="00882252"/>
    <w:rsid w:val="008822DD"/>
    <w:rsid w:val="0088231C"/>
    <w:rsid w:val="00882500"/>
    <w:rsid w:val="00882513"/>
    <w:rsid w:val="00882FBB"/>
    <w:rsid w:val="008834F9"/>
    <w:rsid w:val="008837E3"/>
    <w:rsid w:val="00883939"/>
    <w:rsid w:val="00883BBC"/>
    <w:rsid w:val="00883C2D"/>
    <w:rsid w:val="008844B4"/>
    <w:rsid w:val="008847E5"/>
    <w:rsid w:val="00884827"/>
    <w:rsid w:val="00884C29"/>
    <w:rsid w:val="00884D81"/>
    <w:rsid w:val="00885072"/>
    <w:rsid w:val="00885333"/>
    <w:rsid w:val="00885597"/>
    <w:rsid w:val="008858BC"/>
    <w:rsid w:val="00886346"/>
    <w:rsid w:val="0088638F"/>
    <w:rsid w:val="00886485"/>
    <w:rsid w:val="00886601"/>
    <w:rsid w:val="00886786"/>
    <w:rsid w:val="00886E11"/>
    <w:rsid w:val="00886E14"/>
    <w:rsid w:val="00887520"/>
    <w:rsid w:val="008878C5"/>
    <w:rsid w:val="00887B42"/>
    <w:rsid w:val="00887FDF"/>
    <w:rsid w:val="00891146"/>
    <w:rsid w:val="00891221"/>
    <w:rsid w:val="0089190B"/>
    <w:rsid w:val="00891DE2"/>
    <w:rsid w:val="00891F46"/>
    <w:rsid w:val="00891FBB"/>
    <w:rsid w:val="00892025"/>
    <w:rsid w:val="0089203E"/>
    <w:rsid w:val="00892EB9"/>
    <w:rsid w:val="00892F64"/>
    <w:rsid w:val="00893783"/>
    <w:rsid w:val="00893904"/>
    <w:rsid w:val="00893E6D"/>
    <w:rsid w:val="00893F22"/>
    <w:rsid w:val="00893F3C"/>
    <w:rsid w:val="00894087"/>
    <w:rsid w:val="008947EA"/>
    <w:rsid w:val="00894910"/>
    <w:rsid w:val="00894B27"/>
    <w:rsid w:val="00894CED"/>
    <w:rsid w:val="00895583"/>
    <w:rsid w:val="00895E9E"/>
    <w:rsid w:val="00895FB7"/>
    <w:rsid w:val="00896828"/>
    <w:rsid w:val="008972A0"/>
    <w:rsid w:val="008973DA"/>
    <w:rsid w:val="00897507"/>
    <w:rsid w:val="00897707"/>
    <w:rsid w:val="008978EB"/>
    <w:rsid w:val="00897B4F"/>
    <w:rsid w:val="00897C1A"/>
    <w:rsid w:val="00897E95"/>
    <w:rsid w:val="008A0482"/>
    <w:rsid w:val="008A0B05"/>
    <w:rsid w:val="008A0D3B"/>
    <w:rsid w:val="008A105F"/>
    <w:rsid w:val="008A1132"/>
    <w:rsid w:val="008A1168"/>
    <w:rsid w:val="008A135D"/>
    <w:rsid w:val="008A1460"/>
    <w:rsid w:val="008A146B"/>
    <w:rsid w:val="008A160B"/>
    <w:rsid w:val="008A177B"/>
    <w:rsid w:val="008A1908"/>
    <w:rsid w:val="008A1B49"/>
    <w:rsid w:val="008A1E99"/>
    <w:rsid w:val="008A1FCB"/>
    <w:rsid w:val="008A2014"/>
    <w:rsid w:val="008A2238"/>
    <w:rsid w:val="008A22E6"/>
    <w:rsid w:val="008A2408"/>
    <w:rsid w:val="008A240F"/>
    <w:rsid w:val="008A2559"/>
    <w:rsid w:val="008A2C47"/>
    <w:rsid w:val="008A2CFB"/>
    <w:rsid w:val="008A2EEA"/>
    <w:rsid w:val="008A3456"/>
    <w:rsid w:val="008A349B"/>
    <w:rsid w:val="008A350F"/>
    <w:rsid w:val="008A367D"/>
    <w:rsid w:val="008A3778"/>
    <w:rsid w:val="008A380B"/>
    <w:rsid w:val="008A3B8D"/>
    <w:rsid w:val="008A3F0E"/>
    <w:rsid w:val="008A4443"/>
    <w:rsid w:val="008A4BB9"/>
    <w:rsid w:val="008A4E4D"/>
    <w:rsid w:val="008A50C1"/>
    <w:rsid w:val="008A50EA"/>
    <w:rsid w:val="008A531A"/>
    <w:rsid w:val="008A56E8"/>
    <w:rsid w:val="008A5963"/>
    <w:rsid w:val="008A5BD8"/>
    <w:rsid w:val="008A5E4B"/>
    <w:rsid w:val="008A5E9D"/>
    <w:rsid w:val="008A5F6C"/>
    <w:rsid w:val="008A5FA1"/>
    <w:rsid w:val="008A619F"/>
    <w:rsid w:val="008A642C"/>
    <w:rsid w:val="008A67E7"/>
    <w:rsid w:val="008A69B5"/>
    <w:rsid w:val="008A7193"/>
    <w:rsid w:val="008A7497"/>
    <w:rsid w:val="008A760E"/>
    <w:rsid w:val="008A785F"/>
    <w:rsid w:val="008A7988"/>
    <w:rsid w:val="008A7BE1"/>
    <w:rsid w:val="008A7D6B"/>
    <w:rsid w:val="008A7FA6"/>
    <w:rsid w:val="008B0076"/>
    <w:rsid w:val="008B0224"/>
    <w:rsid w:val="008B0307"/>
    <w:rsid w:val="008B0440"/>
    <w:rsid w:val="008B08CD"/>
    <w:rsid w:val="008B0F0D"/>
    <w:rsid w:val="008B12D7"/>
    <w:rsid w:val="008B1442"/>
    <w:rsid w:val="008B14F5"/>
    <w:rsid w:val="008B1BB0"/>
    <w:rsid w:val="008B1FD5"/>
    <w:rsid w:val="008B2C08"/>
    <w:rsid w:val="008B2C6E"/>
    <w:rsid w:val="008B2DA6"/>
    <w:rsid w:val="008B3139"/>
    <w:rsid w:val="008B3413"/>
    <w:rsid w:val="008B37AC"/>
    <w:rsid w:val="008B3A13"/>
    <w:rsid w:val="008B417D"/>
    <w:rsid w:val="008B425C"/>
    <w:rsid w:val="008B454F"/>
    <w:rsid w:val="008B48A3"/>
    <w:rsid w:val="008B4FF9"/>
    <w:rsid w:val="008B52FB"/>
    <w:rsid w:val="008B53FE"/>
    <w:rsid w:val="008B5745"/>
    <w:rsid w:val="008B5746"/>
    <w:rsid w:val="008B6323"/>
    <w:rsid w:val="008B64A8"/>
    <w:rsid w:val="008B6B8B"/>
    <w:rsid w:val="008B7A2A"/>
    <w:rsid w:val="008B7B2C"/>
    <w:rsid w:val="008B7E3B"/>
    <w:rsid w:val="008C0073"/>
    <w:rsid w:val="008C0645"/>
    <w:rsid w:val="008C0783"/>
    <w:rsid w:val="008C07D7"/>
    <w:rsid w:val="008C0D9F"/>
    <w:rsid w:val="008C0E97"/>
    <w:rsid w:val="008C0EA7"/>
    <w:rsid w:val="008C0F6B"/>
    <w:rsid w:val="008C0F93"/>
    <w:rsid w:val="008C1E5D"/>
    <w:rsid w:val="008C2454"/>
    <w:rsid w:val="008C29ED"/>
    <w:rsid w:val="008C2C46"/>
    <w:rsid w:val="008C2CEF"/>
    <w:rsid w:val="008C2EB2"/>
    <w:rsid w:val="008C3268"/>
    <w:rsid w:val="008C3B70"/>
    <w:rsid w:val="008C3CAC"/>
    <w:rsid w:val="008C44A5"/>
    <w:rsid w:val="008C44D1"/>
    <w:rsid w:val="008C4FB4"/>
    <w:rsid w:val="008C5237"/>
    <w:rsid w:val="008C561E"/>
    <w:rsid w:val="008C58BF"/>
    <w:rsid w:val="008C5E6E"/>
    <w:rsid w:val="008C60E9"/>
    <w:rsid w:val="008C6150"/>
    <w:rsid w:val="008C66D6"/>
    <w:rsid w:val="008C6766"/>
    <w:rsid w:val="008C6D52"/>
    <w:rsid w:val="008C6D55"/>
    <w:rsid w:val="008C73E0"/>
    <w:rsid w:val="008C76C5"/>
    <w:rsid w:val="008C79B8"/>
    <w:rsid w:val="008C7C23"/>
    <w:rsid w:val="008D0264"/>
    <w:rsid w:val="008D0423"/>
    <w:rsid w:val="008D05E3"/>
    <w:rsid w:val="008D08B1"/>
    <w:rsid w:val="008D0E7C"/>
    <w:rsid w:val="008D0E81"/>
    <w:rsid w:val="008D1B7B"/>
    <w:rsid w:val="008D1FAA"/>
    <w:rsid w:val="008D269B"/>
    <w:rsid w:val="008D2709"/>
    <w:rsid w:val="008D2A40"/>
    <w:rsid w:val="008D2EBA"/>
    <w:rsid w:val="008D2FC4"/>
    <w:rsid w:val="008D3078"/>
    <w:rsid w:val="008D34BE"/>
    <w:rsid w:val="008D37D6"/>
    <w:rsid w:val="008D429E"/>
    <w:rsid w:val="008D4B36"/>
    <w:rsid w:val="008D4CC0"/>
    <w:rsid w:val="008D4FA6"/>
    <w:rsid w:val="008D5CB6"/>
    <w:rsid w:val="008D5CF1"/>
    <w:rsid w:val="008D5DC2"/>
    <w:rsid w:val="008D6174"/>
    <w:rsid w:val="008D6773"/>
    <w:rsid w:val="008D6C84"/>
    <w:rsid w:val="008D734F"/>
    <w:rsid w:val="008D744F"/>
    <w:rsid w:val="008D7661"/>
    <w:rsid w:val="008D7690"/>
    <w:rsid w:val="008D76FB"/>
    <w:rsid w:val="008D779E"/>
    <w:rsid w:val="008D7AB8"/>
    <w:rsid w:val="008D7B75"/>
    <w:rsid w:val="008E09A6"/>
    <w:rsid w:val="008E0A73"/>
    <w:rsid w:val="008E0B86"/>
    <w:rsid w:val="008E1050"/>
    <w:rsid w:val="008E193B"/>
    <w:rsid w:val="008E19E8"/>
    <w:rsid w:val="008E1A2A"/>
    <w:rsid w:val="008E1E7A"/>
    <w:rsid w:val="008E1EC2"/>
    <w:rsid w:val="008E20AF"/>
    <w:rsid w:val="008E20F3"/>
    <w:rsid w:val="008E24C4"/>
    <w:rsid w:val="008E25E9"/>
    <w:rsid w:val="008E2FCB"/>
    <w:rsid w:val="008E30BD"/>
    <w:rsid w:val="008E3891"/>
    <w:rsid w:val="008E38C7"/>
    <w:rsid w:val="008E3BD9"/>
    <w:rsid w:val="008E4190"/>
    <w:rsid w:val="008E4523"/>
    <w:rsid w:val="008E4626"/>
    <w:rsid w:val="008E48AE"/>
    <w:rsid w:val="008E5662"/>
    <w:rsid w:val="008E56B5"/>
    <w:rsid w:val="008E5D4F"/>
    <w:rsid w:val="008E61E9"/>
    <w:rsid w:val="008E684B"/>
    <w:rsid w:val="008E6BCE"/>
    <w:rsid w:val="008E6D68"/>
    <w:rsid w:val="008E6FF2"/>
    <w:rsid w:val="008E71A0"/>
    <w:rsid w:val="008E75CD"/>
    <w:rsid w:val="008E79AD"/>
    <w:rsid w:val="008E79EC"/>
    <w:rsid w:val="008E7F4C"/>
    <w:rsid w:val="008F00CE"/>
    <w:rsid w:val="008F0DA8"/>
    <w:rsid w:val="008F0F55"/>
    <w:rsid w:val="008F10D5"/>
    <w:rsid w:val="008F15AE"/>
    <w:rsid w:val="008F15C6"/>
    <w:rsid w:val="008F1CE5"/>
    <w:rsid w:val="008F2002"/>
    <w:rsid w:val="008F20A5"/>
    <w:rsid w:val="008F224E"/>
    <w:rsid w:val="008F2538"/>
    <w:rsid w:val="008F2591"/>
    <w:rsid w:val="008F25FF"/>
    <w:rsid w:val="008F38D7"/>
    <w:rsid w:val="008F3904"/>
    <w:rsid w:val="008F3E01"/>
    <w:rsid w:val="008F42EF"/>
    <w:rsid w:val="008F4D1D"/>
    <w:rsid w:val="008F4E13"/>
    <w:rsid w:val="008F61E8"/>
    <w:rsid w:val="008F680E"/>
    <w:rsid w:val="008F6868"/>
    <w:rsid w:val="008F6888"/>
    <w:rsid w:val="008F6AE0"/>
    <w:rsid w:val="008F73DF"/>
    <w:rsid w:val="008F78B9"/>
    <w:rsid w:val="008F7908"/>
    <w:rsid w:val="008F7FE3"/>
    <w:rsid w:val="009004FD"/>
    <w:rsid w:val="009006AB"/>
    <w:rsid w:val="00900CCD"/>
    <w:rsid w:val="00900DAE"/>
    <w:rsid w:val="00900E67"/>
    <w:rsid w:val="00901102"/>
    <w:rsid w:val="00901467"/>
    <w:rsid w:val="00901DDE"/>
    <w:rsid w:val="00901F5F"/>
    <w:rsid w:val="00901FB6"/>
    <w:rsid w:val="00901FD1"/>
    <w:rsid w:val="00901FF8"/>
    <w:rsid w:val="0090277A"/>
    <w:rsid w:val="009028DC"/>
    <w:rsid w:val="00902B67"/>
    <w:rsid w:val="00902FEB"/>
    <w:rsid w:val="0090307B"/>
    <w:rsid w:val="0090344C"/>
    <w:rsid w:val="009034E9"/>
    <w:rsid w:val="0090443E"/>
    <w:rsid w:val="00904963"/>
    <w:rsid w:val="00904A6F"/>
    <w:rsid w:val="00905074"/>
    <w:rsid w:val="00905230"/>
    <w:rsid w:val="00905CB2"/>
    <w:rsid w:val="00905D99"/>
    <w:rsid w:val="00906001"/>
    <w:rsid w:val="0090718F"/>
    <w:rsid w:val="0090720F"/>
    <w:rsid w:val="009074D5"/>
    <w:rsid w:val="00907802"/>
    <w:rsid w:val="009079C5"/>
    <w:rsid w:val="00907A1E"/>
    <w:rsid w:val="00907FF4"/>
    <w:rsid w:val="009100AF"/>
    <w:rsid w:val="009102B2"/>
    <w:rsid w:val="00910591"/>
    <w:rsid w:val="0091133A"/>
    <w:rsid w:val="009113A5"/>
    <w:rsid w:val="009115BB"/>
    <w:rsid w:val="00911697"/>
    <w:rsid w:val="009118A6"/>
    <w:rsid w:val="009118FE"/>
    <w:rsid w:val="009125DB"/>
    <w:rsid w:val="00912940"/>
    <w:rsid w:val="00912E1F"/>
    <w:rsid w:val="00912E50"/>
    <w:rsid w:val="0091336C"/>
    <w:rsid w:val="00913B25"/>
    <w:rsid w:val="00913BC5"/>
    <w:rsid w:val="00914097"/>
    <w:rsid w:val="0091424A"/>
    <w:rsid w:val="00914B1A"/>
    <w:rsid w:val="00914EA9"/>
    <w:rsid w:val="00914F17"/>
    <w:rsid w:val="009150C2"/>
    <w:rsid w:val="009154B9"/>
    <w:rsid w:val="0091554A"/>
    <w:rsid w:val="00915A17"/>
    <w:rsid w:val="00915A52"/>
    <w:rsid w:val="00915F11"/>
    <w:rsid w:val="00916615"/>
    <w:rsid w:val="00916671"/>
    <w:rsid w:val="009166F5"/>
    <w:rsid w:val="00916B12"/>
    <w:rsid w:val="0091714F"/>
    <w:rsid w:val="00917195"/>
    <w:rsid w:val="0091729F"/>
    <w:rsid w:val="00917918"/>
    <w:rsid w:val="00917A96"/>
    <w:rsid w:val="00917B66"/>
    <w:rsid w:val="00920016"/>
    <w:rsid w:val="0092095C"/>
    <w:rsid w:val="00920DCF"/>
    <w:rsid w:val="00920F74"/>
    <w:rsid w:val="00920FDB"/>
    <w:rsid w:val="009214AC"/>
    <w:rsid w:val="00921585"/>
    <w:rsid w:val="00921751"/>
    <w:rsid w:val="00921C8A"/>
    <w:rsid w:val="00921DA1"/>
    <w:rsid w:val="00921F71"/>
    <w:rsid w:val="00922104"/>
    <w:rsid w:val="00922186"/>
    <w:rsid w:val="00922754"/>
    <w:rsid w:val="009229CD"/>
    <w:rsid w:val="00922B98"/>
    <w:rsid w:val="00923EFA"/>
    <w:rsid w:val="009247FD"/>
    <w:rsid w:val="0092498B"/>
    <w:rsid w:val="00924B3F"/>
    <w:rsid w:val="00924E1B"/>
    <w:rsid w:val="0092512F"/>
    <w:rsid w:val="00925400"/>
    <w:rsid w:val="00925C69"/>
    <w:rsid w:val="00925F5A"/>
    <w:rsid w:val="009263B9"/>
    <w:rsid w:val="0092642E"/>
    <w:rsid w:val="009264FC"/>
    <w:rsid w:val="0092701A"/>
    <w:rsid w:val="009273B3"/>
    <w:rsid w:val="009275BB"/>
    <w:rsid w:val="00927818"/>
    <w:rsid w:val="00927B3D"/>
    <w:rsid w:val="00927D3A"/>
    <w:rsid w:val="0093039B"/>
    <w:rsid w:val="00930846"/>
    <w:rsid w:val="00930F36"/>
    <w:rsid w:val="00931088"/>
    <w:rsid w:val="00931437"/>
    <w:rsid w:val="0093157F"/>
    <w:rsid w:val="0093199E"/>
    <w:rsid w:val="00931EC8"/>
    <w:rsid w:val="00932207"/>
    <w:rsid w:val="00933086"/>
    <w:rsid w:val="0093316C"/>
    <w:rsid w:val="009331F3"/>
    <w:rsid w:val="009332D3"/>
    <w:rsid w:val="00933626"/>
    <w:rsid w:val="009348F5"/>
    <w:rsid w:val="0093503E"/>
    <w:rsid w:val="0093541E"/>
    <w:rsid w:val="00935B1B"/>
    <w:rsid w:val="00936040"/>
    <w:rsid w:val="0093645E"/>
    <w:rsid w:val="00936947"/>
    <w:rsid w:val="00937BA8"/>
    <w:rsid w:val="00937CBE"/>
    <w:rsid w:val="00940BBE"/>
    <w:rsid w:val="00941800"/>
    <w:rsid w:val="0094189D"/>
    <w:rsid w:val="00942165"/>
    <w:rsid w:val="009421FE"/>
    <w:rsid w:val="0094242B"/>
    <w:rsid w:val="00942453"/>
    <w:rsid w:val="00942521"/>
    <w:rsid w:val="0094259B"/>
    <w:rsid w:val="00942B01"/>
    <w:rsid w:val="00942C50"/>
    <w:rsid w:val="00943066"/>
    <w:rsid w:val="00943291"/>
    <w:rsid w:val="0094361C"/>
    <w:rsid w:val="00943C37"/>
    <w:rsid w:val="00943C3C"/>
    <w:rsid w:val="00944157"/>
    <w:rsid w:val="00944517"/>
    <w:rsid w:val="009446C6"/>
    <w:rsid w:val="00944A4F"/>
    <w:rsid w:val="009454EF"/>
    <w:rsid w:val="0094557B"/>
    <w:rsid w:val="00945DC6"/>
    <w:rsid w:val="00945F11"/>
    <w:rsid w:val="00946696"/>
    <w:rsid w:val="0094681A"/>
    <w:rsid w:val="00946C66"/>
    <w:rsid w:val="00946EAC"/>
    <w:rsid w:val="0094774F"/>
    <w:rsid w:val="00947DF8"/>
    <w:rsid w:val="00947FEC"/>
    <w:rsid w:val="009506CE"/>
    <w:rsid w:val="009507EF"/>
    <w:rsid w:val="00950A53"/>
    <w:rsid w:val="00950BCF"/>
    <w:rsid w:val="00950D2A"/>
    <w:rsid w:val="00950EE9"/>
    <w:rsid w:val="0095122A"/>
    <w:rsid w:val="0095154B"/>
    <w:rsid w:val="00951A22"/>
    <w:rsid w:val="00951AB1"/>
    <w:rsid w:val="00951BA6"/>
    <w:rsid w:val="00951BF9"/>
    <w:rsid w:val="00951F86"/>
    <w:rsid w:val="009520E7"/>
    <w:rsid w:val="00952101"/>
    <w:rsid w:val="009521DA"/>
    <w:rsid w:val="00952735"/>
    <w:rsid w:val="009529CF"/>
    <w:rsid w:val="00952ACF"/>
    <w:rsid w:val="0095300C"/>
    <w:rsid w:val="00953262"/>
    <w:rsid w:val="009535CB"/>
    <w:rsid w:val="009535FA"/>
    <w:rsid w:val="00953793"/>
    <w:rsid w:val="00953AD4"/>
    <w:rsid w:val="00953FD9"/>
    <w:rsid w:val="009544AC"/>
    <w:rsid w:val="0095463D"/>
    <w:rsid w:val="00954744"/>
    <w:rsid w:val="00954C1B"/>
    <w:rsid w:val="00954C6F"/>
    <w:rsid w:val="00954F6A"/>
    <w:rsid w:val="00954F6C"/>
    <w:rsid w:val="0095514C"/>
    <w:rsid w:val="009552E0"/>
    <w:rsid w:val="00955527"/>
    <w:rsid w:val="009558FB"/>
    <w:rsid w:val="00956334"/>
    <w:rsid w:val="0095634B"/>
    <w:rsid w:val="00957307"/>
    <w:rsid w:val="009575BB"/>
    <w:rsid w:val="009576EE"/>
    <w:rsid w:val="009578F8"/>
    <w:rsid w:val="00957D74"/>
    <w:rsid w:val="00957F5A"/>
    <w:rsid w:val="009602C8"/>
    <w:rsid w:val="009604E9"/>
    <w:rsid w:val="0096053D"/>
    <w:rsid w:val="00960BC8"/>
    <w:rsid w:val="009613FA"/>
    <w:rsid w:val="009615AA"/>
    <w:rsid w:val="00961749"/>
    <w:rsid w:val="00961F44"/>
    <w:rsid w:val="0096226B"/>
    <w:rsid w:val="00962D08"/>
    <w:rsid w:val="00962DC8"/>
    <w:rsid w:val="00962E6E"/>
    <w:rsid w:val="00963556"/>
    <w:rsid w:val="009648F0"/>
    <w:rsid w:val="00965786"/>
    <w:rsid w:val="009657B3"/>
    <w:rsid w:val="00965DD4"/>
    <w:rsid w:val="00965F13"/>
    <w:rsid w:val="009663C8"/>
    <w:rsid w:val="00966B9C"/>
    <w:rsid w:val="00967723"/>
    <w:rsid w:val="009677DC"/>
    <w:rsid w:val="00970349"/>
    <w:rsid w:val="0097098C"/>
    <w:rsid w:val="00970A84"/>
    <w:rsid w:val="00970B79"/>
    <w:rsid w:val="00970BE4"/>
    <w:rsid w:val="00971537"/>
    <w:rsid w:val="009718CB"/>
    <w:rsid w:val="00971F2C"/>
    <w:rsid w:val="009720AD"/>
    <w:rsid w:val="009721DB"/>
    <w:rsid w:val="009727CD"/>
    <w:rsid w:val="00972850"/>
    <w:rsid w:val="00972A6E"/>
    <w:rsid w:val="00972B9A"/>
    <w:rsid w:val="00972BDD"/>
    <w:rsid w:val="0097332F"/>
    <w:rsid w:val="009738E3"/>
    <w:rsid w:val="00973AFF"/>
    <w:rsid w:val="00974755"/>
    <w:rsid w:val="00974BC7"/>
    <w:rsid w:val="00974CFE"/>
    <w:rsid w:val="00974D88"/>
    <w:rsid w:val="00974F15"/>
    <w:rsid w:val="00974FA5"/>
    <w:rsid w:val="00974FD9"/>
    <w:rsid w:val="009752B6"/>
    <w:rsid w:val="009752CB"/>
    <w:rsid w:val="00975420"/>
    <w:rsid w:val="009754B6"/>
    <w:rsid w:val="009755B2"/>
    <w:rsid w:val="00975878"/>
    <w:rsid w:val="009758CE"/>
    <w:rsid w:val="009758FA"/>
    <w:rsid w:val="0097598F"/>
    <w:rsid w:val="00975C32"/>
    <w:rsid w:val="00976761"/>
    <w:rsid w:val="00976F4A"/>
    <w:rsid w:val="009774EE"/>
    <w:rsid w:val="00977523"/>
    <w:rsid w:val="00977A44"/>
    <w:rsid w:val="00977D7A"/>
    <w:rsid w:val="00977EA0"/>
    <w:rsid w:val="009807FF"/>
    <w:rsid w:val="00980EA1"/>
    <w:rsid w:val="00980F7F"/>
    <w:rsid w:val="00981289"/>
    <w:rsid w:val="0098147B"/>
    <w:rsid w:val="00981592"/>
    <w:rsid w:val="00981A49"/>
    <w:rsid w:val="00981D57"/>
    <w:rsid w:val="00982F56"/>
    <w:rsid w:val="009830AA"/>
    <w:rsid w:val="00983102"/>
    <w:rsid w:val="00983655"/>
    <w:rsid w:val="00983985"/>
    <w:rsid w:val="00983BA4"/>
    <w:rsid w:val="00983C75"/>
    <w:rsid w:val="00984057"/>
    <w:rsid w:val="0098461B"/>
    <w:rsid w:val="009852A4"/>
    <w:rsid w:val="00985398"/>
    <w:rsid w:val="00985967"/>
    <w:rsid w:val="00985CCB"/>
    <w:rsid w:val="00985FFC"/>
    <w:rsid w:val="009865FF"/>
    <w:rsid w:val="00986B64"/>
    <w:rsid w:val="00986BB7"/>
    <w:rsid w:val="00986EBA"/>
    <w:rsid w:val="009870CF"/>
    <w:rsid w:val="00987416"/>
    <w:rsid w:val="009879EC"/>
    <w:rsid w:val="00987B23"/>
    <w:rsid w:val="00987EC5"/>
    <w:rsid w:val="00990371"/>
    <w:rsid w:val="00990943"/>
    <w:rsid w:val="009909F5"/>
    <w:rsid w:val="00990BA2"/>
    <w:rsid w:val="00990CF8"/>
    <w:rsid w:val="00991BF4"/>
    <w:rsid w:val="009923CA"/>
    <w:rsid w:val="009927D5"/>
    <w:rsid w:val="009933CF"/>
    <w:rsid w:val="0099354B"/>
    <w:rsid w:val="009935ED"/>
    <w:rsid w:val="009938B8"/>
    <w:rsid w:val="009938D1"/>
    <w:rsid w:val="00993BB4"/>
    <w:rsid w:val="00993FC6"/>
    <w:rsid w:val="00994526"/>
    <w:rsid w:val="00994564"/>
    <w:rsid w:val="00994586"/>
    <w:rsid w:val="00994735"/>
    <w:rsid w:val="00994838"/>
    <w:rsid w:val="00994C5B"/>
    <w:rsid w:val="00994D3C"/>
    <w:rsid w:val="00994F9F"/>
    <w:rsid w:val="00995622"/>
    <w:rsid w:val="00995803"/>
    <w:rsid w:val="0099586D"/>
    <w:rsid w:val="009958D5"/>
    <w:rsid w:val="009958FD"/>
    <w:rsid w:val="009959DA"/>
    <w:rsid w:val="009965DE"/>
    <w:rsid w:val="009969ED"/>
    <w:rsid w:val="00996B5A"/>
    <w:rsid w:val="00996D7B"/>
    <w:rsid w:val="00996DB5"/>
    <w:rsid w:val="00997058"/>
    <w:rsid w:val="009973B4"/>
    <w:rsid w:val="009975C2"/>
    <w:rsid w:val="00997909"/>
    <w:rsid w:val="00997E1F"/>
    <w:rsid w:val="009A02F4"/>
    <w:rsid w:val="009A031E"/>
    <w:rsid w:val="009A051C"/>
    <w:rsid w:val="009A110F"/>
    <w:rsid w:val="009A13CB"/>
    <w:rsid w:val="009A15C7"/>
    <w:rsid w:val="009A1AE7"/>
    <w:rsid w:val="009A22F5"/>
    <w:rsid w:val="009A23A3"/>
    <w:rsid w:val="009A266C"/>
    <w:rsid w:val="009A26A3"/>
    <w:rsid w:val="009A2766"/>
    <w:rsid w:val="009A2A81"/>
    <w:rsid w:val="009A2AA3"/>
    <w:rsid w:val="009A2B37"/>
    <w:rsid w:val="009A2C20"/>
    <w:rsid w:val="009A2F9D"/>
    <w:rsid w:val="009A30E5"/>
    <w:rsid w:val="009A346A"/>
    <w:rsid w:val="009A382D"/>
    <w:rsid w:val="009A39BA"/>
    <w:rsid w:val="009A3A99"/>
    <w:rsid w:val="009A3CFB"/>
    <w:rsid w:val="009A40E5"/>
    <w:rsid w:val="009A4513"/>
    <w:rsid w:val="009A4FF7"/>
    <w:rsid w:val="009A53BB"/>
    <w:rsid w:val="009A54C1"/>
    <w:rsid w:val="009A54FE"/>
    <w:rsid w:val="009A55ED"/>
    <w:rsid w:val="009A5BA2"/>
    <w:rsid w:val="009A5C65"/>
    <w:rsid w:val="009A5D31"/>
    <w:rsid w:val="009A61DF"/>
    <w:rsid w:val="009A6614"/>
    <w:rsid w:val="009A67C9"/>
    <w:rsid w:val="009A6A04"/>
    <w:rsid w:val="009A6BCB"/>
    <w:rsid w:val="009A6D81"/>
    <w:rsid w:val="009A737D"/>
    <w:rsid w:val="009A74AA"/>
    <w:rsid w:val="009A7D68"/>
    <w:rsid w:val="009B0773"/>
    <w:rsid w:val="009B0925"/>
    <w:rsid w:val="009B0D99"/>
    <w:rsid w:val="009B0EAF"/>
    <w:rsid w:val="009B0FD6"/>
    <w:rsid w:val="009B112B"/>
    <w:rsid w:val="009B12E6"/>
    <w:rsid w:val="009B1367"/>
    <w:rsid w:val="009B14BF"/>
    <w:rsid w:val="009B23A8"/>
    <w:rsid w:val="009B259D"/>
    <w:rsid w:val="009B25D6"/>
    <w:rsid w:val="009B28BB"/>
    <w:rsid w:val="009B2B0B"/>
    <w:rsid w:val="009B2C7E"/>
    <w:rsid w:val="009B3DA7"/>
    <w:rsid w:val="009B48BD"/>
    <w:rsid w:val="009B54E5"/>
    <w:rsid w:val="009B5524"/>
    <w:rsid w:val="009B55A8"/>
    <w:rsid w:val="009B5A6B"/>
    <w:rsid w:val="009B5DCA"/>
    <w:rsid w:val="009B603B"/>
    <w:rsid w:val="009B637E"/>
    <w:rsid w:val="009B6669"/>
    <w:rsid w:val="009B68FF"/>
    <w:rsid w:val="009B6995"/>
    <w:rsid w:val="009B69F8"/>
    <w:rsid w:val="009B7182"/>
    <w:rsid w:val="009B72C2"/>
    <w:rsid w:val="009B7402"/>
    <w:rsid w:val="009B7575"/>
    <w:rsid w:val="009B766B"/>
    <w:rsid w:val="009B7674"/>
    <w:rsid w:val="009C0106"/>
    <w:rsid w:val="009C014F"/>
    <w:rsid w:val="009C0945"/>
    <w:rsid w:val="009C0DB1"/>
    <w:rsid w:val="009C0FE9"/>
    <w:rsid w:val="009C1B3A"/>
    <w:rsid w:val="009C29B7"/>
    <w:rsid w:val="009C2BB5"/>
    <w:rsid w:val="009C2BE3"/>
    <w:rsid w:val="009C2C68"/>
    <w:rsid w:val="009C2E82"/>
    <w:rsid w:val="009C2E83"/>
    <w:rsid w:val="009C2FE1"/>
    <w:rsid w:val="009C33F7"/>
    <w:rsid w:val="009C3877"/>
    <w:rsid w:val="009C3A4F"/>
    <w:rsid w:val="009C44AE"/>
    <w:rsid w:val="009C49B1"/>
    <w:rsid w:val="009C4ECF"/>
    <w:rsid w:val="009C5CF5"/>
    <w:rsid w:val="009C5D8D"/>
    <w:rsid w:val="009C60E1"/>
    <w:rsid w:val="009C6366"/>
    <w:rsid w:val="009C641C"/>
    <w:rsid w:val="009C6678"/>
    <w:rsid w:val="009C6B40"/>
    <w:rsid w:val="009C76DD"/>
    <w:rsid w:val="009C7E0A"/>
    <w:rsid w:val="009D0978"/>
    <w:rsid w:val="009D0ADE"/>
    <w:rsid w:val="009D13A1"/>
    <w:rsid w:val="009D14C3"/>
    <w:rsid w:val="009D1DFE"/>
    <w:rsid w:val="009D1EE0"/>
    <w:rsid w:val="009D1FBF"/>
    <w:rsid w:val="009D276E"/>
    <w:rsid w:val="009D27E8"/>
    <w:rsid w:val="009D27FF"/>
    <w:rsid w:val="009D2BF1"/>
    <w:rsid w:val="009D2ED3"/>
    <w:rsid w:val="009D2F0F"/>
    <w:rsid w:val="009D316A"/>
    <w:rsid w:val="009D3DDE"/>
    <w:rsid w:val="009D5226"/>
    <w:rsid w:val="009D571C"/>
    <w:rsid w:val="009D654A"/>
    <w:rsid w:val="009D6604"/>
    <w:rsid w:val="009D6981"/>
    <w:rsid w:val="009D6B53"/>
    <w:rsid w:val="009D6F29"/>
    <w:rsid w:val="009D731E"/>
    <w:rsid w:val="009D7850"/>
    <w:rsid w:val="009D7DB9"/>
    <w:rsid w:val="009D7F38"/>
    <w:rsid w:val="009D7F85"/>
    <w:rsid w:val="009E016D"/>
    <w:rsid w:val="009E09FB"/>
    <w:rsid w:val="009E0A14"/>
    <w:rsid w:val="009E0A75"/>
    <w:rsid w:val="009E0B3D"/>
    <w:rsid w:val="009E13AB"/>
    <w:rsid w:val="009E1891"/>
    <w:rsid w:val="009E18E7"/>
    <w:rsid w:val="009E19F7"/>
    <w:rsid w:val="009E1B63"/>
    <w:rsid w:val="009E1D59"/>
    <w:rsid w:val="009E1F30"/>
    <w:rsid w:val="009E2285"/>
    <w:rsid w:val="009E236C"/>
    <w:rsid w:val="009E24BE"/>
    <w:rsid w:val="009E28A6"/>
    <w:rsid w:val="009E2961"/>
    <w:rsid w:val="009E2D75"/>
    <w:rsid w:val="009E2F63"/>
    <w:rsid w:val="009E3770"/>
    <w:rsid w:val="009E3927"/>
    <w:rsid w:val="009E4022"/>
    <w:rsid w:val="009E4112"/>
    <w:rsid w:val="009E4C22"/>
    <w:rsid w:val="009E4D06"/>
    <w:rsid w:val="009E52F9"/>
    <w:rsid w:val="009E53CA"/>
    <w:rsid w:val="009E5447"/>
    <w:rsid w:val="009E55F4"/>
    <w:rsid w:val="009E561A"/>
    <w:rsid w:val="009E588D"/>
    <w:rsid w:val="009E6016"/>
    <w:rsid w:val="009E60CD"/>
    <w:rsid w:val="009E6303"/>
    <w:rsid w:val="009E6333"/>
    <w:rsid w:val="009E6DE2"/>
    <w:rsid w:val="009E6F20"/>
    <w:rsid w:val="009E735A"/>
    <w:rsid w:val="009E7459"/>
    <w:rsid w:val="009E7CCB"/>
    <w:rsid w:val="009F0864"/>
    <w:rsid w:val="009F0FCA"/>
    <w:rsid w:val="009F10C7"/>
    <w:rsid w:val="009F1164"/>
    <w:rsid w:val="009F13EE"/>
    <w:rsid w:val="009F176A"/>
    <w:rsid w:val="009F19FE"/>
    <w:rsid w:val="009F22AA"/>
    <w:rsid w:val="009F2382"/>
    <w:rsid w:val="009F23F1"/>
    <w:rsid w:val="009F260D"/>
    <w:rsid w:val="009F363F"/>
    <w:rsid w:val="009F3B97"/>
    <w:rsid w:val="009F4002"/>
    <w:rsid w:val="009F4BB4"/>
    <w:rsid w:val="009F4DC1"/>
    <w:rsid w:val="009F51CF"/>
    <w:rsid w:val="009F5983"/>
    <w:rsid w:val="009F5DA9"/>
    <w:rsid w:val="009F5F16"/>
    <w:rsid w:val="009F5F68"/>
    <w:rsid w:val="009F6441"/>
    <w:rsid w:val="009F6781"/>
    <w:rsid w:val="009F6B04"/>
    <w:rsid w:val="009F6F9A"/>
    <w:rsid w:val="009F762A"/>
    <w:rsid w:val="009F7F88"/>
    <w:rsid w:val="00A004B7"/>
    <w:rsid w:val="00A004C0"/>
    <w:rsid w:val="00A008C1"/>
    <w:rsid w:val="00A00EEC"/>
    <w:rsid w:val="00A013EE"/>
    <w:rsid w:val="00A016AA"/>
    <w:rsid w:val="00A01BF9"/>
    <w:rsid w:val="00A01C0F"/>
    <w:rsid w:val="00A021C2"/>
    <w:rsid w:val="00A026EA"/>
    <w:rsid w:val="00A02F54"/>
    <w:rsid w:val="00A03390"/>
    <w:rsid w:val="00A03B9E"/>
    <w:rsid w:val="00A0468B"/>
    <w:rsid w:val="00A0475A"/>
    <w:rsid w:val="00A04911"/>
    <w:rsid w:val="00A04D9F"/>
    <w:rsid w:val="00A04EA6"/>
    <w:rsid w:val="00A050A3"/>
    <w:rsid w:val="00A0539D"/>
    <w:rsid w:val="00A0551A"/>
    <w:rsid w:val="00A05754"/>
    <w:rsid w:val="00A05910"/>
    <w:rsid w:val="00A059D8"/>
    <w:rsid w:val="00A05AC2"/>
    <w:rsid w:val="00A06813"/>
    <w:rsid w:val="00A075DF"/>
    <w:rsid w:val="00A07943"/>
    <w:rsid w:val="00A10096"/>
    <w:rsid w:val="00A101B2"/>
    <w:rsid w:val="00A10414"/>
    <w:rsid w:val="00A1075F"/>
    <w:rsid w:val="00A10CF0"/>
    <w:rsid w:val="00A10DBC"/>
    <w:rsid w:val="00A11126"/>
    <w:rsid w:val="00A111A9"/>
    <w:rsid w:val="00A113C5"/>
    <w:rsid w:val="00A1157C"/>
    <w:rsid w:val="00A11D03"/>
    <w:rsid w:val="00A1230F"/>
    <w:rsid w:val="00A1281F"/>
    <w:rsid w:val="00A12968"/>
    <w:rsid w:val="00A130E4"/>
    <w:rsid w:val="00A130FE"/>
    <w:rsid w:val="00A1318C"/>
    <w:rsid w:val="00A134F7"/>
    <w:rsid w:val="00A13657"/>
    <w:rsid w:val="00A1383B"/>
    <w:rsid w:val="00A13E53"/>
    <w:rsid w:val="00A143D0"/>
    <w:rsid w:val="00A14520"/>
    <w:rsid w:val="00A15415"/>
    <w:rsid w:val="00A159F4"/>
    <w:rsid w:val="00A15A72"/>
    <w:rsid w:val="00A15D28"/>
    <w:rsid w:val="00A15E29"/>
    <w:rsid w:val="00A15F67"/>
    <w:rsid w:val="00A1671F"/>
    <w:rsid w:val="00A16CFB"/>
    <w:rsid w:val="00A16E20"/>
    <w:rsid w:val="00A17388"/>
    <w:rsid w:val="00A17611"/>
    <w:rsid w:val="00A17EE0"/>
    <w:rsid w:val="00A20AEB"/>
    <w:rsid w:val="00A20B12"/>
    <w:rsid w:val="00A20B8F"/>
    <w:rsid w:val="00A20D9C"/>
    <w:rsid w:val="00A21499"/>
    <w:rsid w:val="00A21635"/>
    <w:rsid w:val="00A21B28"/>
    <w:rsid w:val="00A21B97"/>
    <w:rsid w:val="00A21DE4"/>
    <w:rsid w:val="00A22739"/>
    <w:rsid w:val="00A22D4E"/>
    <w:rsid w:val="00A237AE"/>
    <w:rsid w:val="00A23C3F"/>
    <w:rsid w:val="00A23C67"/>
    <w:rsid w:val="00A23D3E"/>
    <w:rsid w:val="00A2400F"/>
    <w:rsid w:val="00A247B0"/>
    <w:rsid w:val="00A24B63"/>
    <w:rsid w:val="00A24F94"/>
    <w:rsid w:val="00A256E2"/>
    <w:rsid w:val="00A25B35"/>
    <w:rsid w:val="00A25EA0"/>
    <w:rsid w:val="00A2669B"/>
    <w:rsid w:val="00A268BE"/>
    <w:rsid w:val="00A27254"/>
    <w:rsid w:val="00A27282"/>
    <w:rsid w:val="00A27526"/>
    <w:rsid w:val="00A27591"/>
    <w:rsid w:val="00A2774B"/>
    <w:rsid w:val="00A27762"/>
    <w:rsid w:val="00A27A92"/>
    <w:rsid w:val="00A27B39"/>
    <w:rsid w:val="00A308CB"/>
    <w:rsid w:val="00A30ECF"/>
    <w:rsid w:val="00A31DBB"/>
    <w:rsid w:val="00A3209F"/>
    <w:rsid w:val="00A321CA"/>
    <w:rsid w:val="00A3234F"/>
    <w:rsid w:val="00A32C99"/>
    <w:rsid w:val="00A330AD"/>
    <w:rsid w:val="00A330AF"/>
    <w:rsid w:val="00A3431A"/>
    <w:rsid w:val="00A34A11"/>
    <w:rsid w:val="00A34ED8"/>
    <w:rsid w:val="00A3519A"/>
    <w:rsid w:val="00A3570C"/>
    <w:rsid w:val="00A35B99"/>
    <w:rsid w:val="00A362D6"/>
    <w:rsid w:val="00A363C1"/>
    <w:rsid w:val="00A37D24"/>
    <w:rsid w:val="00A409D1"/>
    <w:rsid w:val="00A40B95"/>
    <w:rsid w:val="00A40C19"/>
    <w:rsid w:val="00A40DBC"/>
    <w:rsid w:val="00A41194"/>
    <w:rsid w:val="00A412C0"/>
    <w:rsid w:val="00A41B60"/>
    <w:rsid w:val="00A41C5C"/>
    <w:rsid w:val="00A42026"/>
    <w:rsid w:val="00A4213C"/>
    <w:rsid w:val="00A42225"/>
    <w:rsid w:val="00A42558"/>
    <w:rsid w:val="00A42785"/>
    <w:rsid w:val="00A427CE"/>
    <w:rsid w:val="00A42B01"/>
    <w:rsid w:val="00A432DE"/>
    <w:rsid w:val="00A43488"/>
    <w:rsid w:val="00A43931"/>
    <w:rsid w:val="00A43A6D"/>
    <w:rsid w:val="00A43B35"/>
    <w:rsid w:val="00A43DDD"/>
    <w:rsid w:val="00A44172"/>
    <w:rsid w:val="00A44523"/>
    <w:rsid w:val="00A4459F"/>
    <w:rsid w:val="00A449F1"/>
    <w:rsid w:val="00A45129"/>
    <w:rsid w:val="00A451B0"/>
    <w:rsid w:val="00A4551C"/>
    <w:rsid w:val="00A45A02"/>
    <w:rsid w:val="00A45F62"/>
    <w:rsid w:val="00A46267"/>
    <w:rsid w:val="00A469F6"/>
    <w:rsid w:val="00A46A38"/>
    <w:rsid w:val="00A46D05"/>
    <w:rsid w:val="00A477E3"/>
    <w:rsid w:val="00A47998"/>
    <w:rsid w:val="00A47C42"/>
    <w:rsid w:val="00A47FE1"/>
    <w:rsid w:val="00A50086"/>
    <w:rsid w:val="00A50611"/>
    <w:rsid w:val="00A50628"/>
    <w:rsid w:val="00A5067B"/>
    <w:rsid w:val="00A508C2"/>
    <w:rsid w:val="00A508FD"/>
    <w:rsid w:val="00A50EBD"/>
    <w:rsid w:val="00A50F64"/>
    <w:rsid w:val="00A50F7D"/>
    <w:rsid w:val="00A512A8"/>
    <w:rsid w:val="00A52828"/>
    <w:rsid w:val="00A53227"/>
    <w:rsid w:val="00A53397"/>
    <w:rsid w:val="00A545A6"/>
    <w:rsid w:val="00A54749"/>
    <w:rsid w:val="00A54974"/>
    <w:rsid w:val="00A54DA7"/>
    <w:rsid w:val="00A55225"/>
    <w:rsid w:val="00A5569E"/>
    <w:rsid w:val="00A55810"/>
    <w:rsid w:val="00A560B2"/>
    <w:rsid w:val="00A5658E"/>
    <w:rsid w:val="00A56E50"/>
    <w:rsid w:val="00A57E39"/>
    <w:rsid w:val="00A6026E"/>
    <w:rsid w:val="00A6038A"/>
    <w:rsid w:val="00A6038C"/>
    <w:rsid w:val="00A60D41"/>
    <w:rsid w:val="00A610A2"/>
    <w:rsid w:val="00A6120F"/>
    <w:rsid w:val="00A61D4D"/>
    <w:rsid w:val="00A61E12"/>
    <w:rsid w:val="00A61F30"/>
    <w:rsid w:val="00A6203C"/>
    <w:rsid w:val="00A623F9"/>
    <w:rsid w:val="00A624FF"/>
    <w:rsid w:val="00A62D5A"/>
    <w:rsid w:val="00A632A6"/>
    <w:rsid w:val="00A6333F"/>
    <w:rsid w:val="00A63BE9"/>
    <w:rsid w:val="00A64076"/>
    <w:rsid w:val="00A64A8E"/>
    <w:rsid w:val="00A6534D"/>
    <w:rsid w:val="00A65B0C"/>
    <w:rsid w:val="00A65EBA"/>
    <w:rsid w:val="00A65F34"/>
    <w:rsid w:val="00A6616F"/>
    <w:rsid w:val="00A666EA"/>
    <w:rsid w:val="00A66842"/>
    <w:rsid w:val="00A66D10"/>
    <w:rsid w:val="00A67839"/>
    <w:rsid w:val="00A702E5"/>
    <w:rsid w:val="00A706DF"/>
    <w:rsid w:val="00A70887"/>
    <w:rsid w:val="00A70D49"/>
    <w:rsid w:val="00A7170B"/>
    <w:rsid w:val="00A71BC1"/>
    <w:rsid w:val="00A72035"/>
    <w:rsid w:val="00A720C0"/>
    <w:rsid w:val="00A722A1"/>
    <w:rsid w:val="00A724A9"/>
    <w:rsid w:val="00A72557"/>
    <w:rsid w:val="00A7291B"/>
    <w:rsid w:val="00A72D96"/>
    <w:rsid w:val="00A73076"/>
    <w:rsid w:val="00A732F0"/>
    <w:rsid w:val="00A73C0C"/>
    <w:rsid w:val="00A73C9A"/>
    <w:rsid w:val="00A746CF"/>
    <w:rsid w:val="00A74924"/>
    <w:rsid w:val="00A74AE4"/>
    <w:rsid w:val="00A7519F"/>
    <w:rsid w:val="00A75C04"/>
    <w:rsid w:val="00A75FB4"/>
    <w:rsid w:val="00A7616B"/>
    <w:rsid w:val="00A7633D"/>
    <w:rsid w:val="00A76921"/>
    <w:rsid w:val="00A76DDA"/>
    <w:rsid w:val="00A76FB5"/>
    <w:rsid w:val="00A772FF"/>
    <w:rsid w:val="00A775B8"/>
    <w:rsid w:val="00A77960"/>
    <w:rsid w:val="00A77BA7"/>
    <w:rsid w:val="00A77DEF"/>
    <w:rsid w:val="00A80032"/>
    <w:rsid w:val="00A80075"/>
    <w:rsid w:val="00A806E6"/>
    <w:rsid w:val="00A807F7"/>
    <w:rsid w:val="00A81480"/>
    <w:rsid w:val="00A8157E"/>
    <w:rsid w:val="00A818F4"/>
    <w:rsid w:val="00A81EF6"/>
    <w:rsid w:val="00A81F63"/>
    <w:rsid w:val="00A826F5"/>
    <w:rsid w:val="00A82A9C"/>
    <w:rsid w:val="00A82CA1"/>
    <w:rsid w:val="00A82ED1"/>
    <w:rsid w:val="00A83018"/>
    <w:rsid w:val="00A83118"/>
    <w:rsid w:val="00A8318C"/>
    <w:rsid w:val="00A831F4"/>
    <w:rsid w:val="00A836D0"/>
    <w:rsid w:val="00A83FE7"/>
    <w:rsid w:val="00A8476F"/>
    <w:rsid w:val="00A84960"/>
    <w:rsid w:val="00A84A6E"/>
    <w:rsid w:val="00A8526E"/>
    <w:rsid w:val="00A85539"/>
    <w:rsid w:val="00A8562C"/>
    <w:rsid w:val="00A85E12"/>
    <w:rsid w:val="00A860F5"/>
    <w:rsid w:val="00A862F7"/>
    <w:rsid w:val="00A8630A"/>
    <w:rsid w:val="00A863C8"/>
    <w:rsid w:val="00A86C85"/>
    <w:rsid w:val="00A87057"/>
    <w:rsid w:val="00A871D2"/>
    <w:rsid w:val="00A87D2B"/>
    <w:rsid w:val="00A90DDA"/>
    <w:rsid w:val="00A90E04"/>
    <w:rsid w:val="00A90F27"/>
    <w:rsid w:val="00A9192B"/>
    <w:rsid w:val="00A923A9"/>
    <w:rsid w:val="00A92575"/>
    <w:rsid w:val="00A92666"/>
    <w:rsid w:val="00A92770"/>
    <w:rsid w:val="00A9336D"/>
    <w:rsid w:val="00A93560"/>
    <w:rsid w:val="00A93565"/>
    <w:rsid w:val="00A942CB"/>
    <w:rsid w:val="00A942E3"/>
    <w:rsid w:val="00A942FC"/>
    <w:rsid w:val="00A94490"/>
    <w:rsid w:val="00A94CBE"/>
    <w:rsid w:val="00A95AD1"/>
    <w:rsid w:val="00A96151"/>
    <w:rsid w:val="00A961AD"/>
    <w:rsid w:val="00A96727"/>
    <w:rsid w:val="00A9686C"/>
    <w:rsid w:val="00A96A65"/>
    <w:rsid w:val="00A96ADB"/>
    <w:rsid w:val="00A96C2D"/>
    <w:rsid w:val="00A96F7C"/>
    <w:rsid w:val="00A9728D"/>
    <w:rsid w:val="00A9738A"/>
    <w:rsid w:val="00A973DE"/>
    <w:rsid w:val="00A97750"/>
    <w:rsid w:val="00A97902"/>
    <w:rsid w:val="00A97AFF"/>
    <w:rsid w:val="00A97BD4"/>
    <w:rsid w:val="00AA08E0"/>
    <w:rsid w:val="00AA0A2E"/>
    <w:rsid w:val="00AA0AF0"/>
    <w:rsid w:val="00AA0B19"/>
    <w:rsid w:val="00AA0F42"/>
    <w:rsid w:val="00AA187B"/>
    <w:rsid w:val="00AA19BE"/>
    <w:rsid w:val="00AA1BBA"/>
    <w:rsid w:val="00AA24DB"/>
    <w:rsid w:val="00AA2E6E"/>
    <w:rsid w:val="00AA31EE"/>
    <w:rsid w:val="00AA3703"/>
    <w:rsid w:val="00AA394E"/>
    <w:rsid w:val="00AA406B"/>
    <w:rsid w:val="00AA41C8"/>
    <w:rsid w:val="00AA4619"/>
    <w:rsid w:val="00AA4634"/>
    <w:rsid w:val="00AA47C4"/>
    <w:rsid w:val="00AA49A9"/>
    <w:rsid w:val="00AA49B9"/>
    <w:rsid w:val="00AA5226"/>
    <w:rsid w:val="00AA55CB"/>
    <w:rsid w:val="00AA5A3F"/>
    <w:rsid w:val="00AA5C8E"/>
    <w:rsid w:val="00AA5D1F"/>
    <w:rsid w:val="00AA5D4B"/>
    <w:rsid w:val="00AA5ECC"/>
    <w:rsid w:val="00AA62D5"/>
    <w:rsid w:val="00AA6485"/>
    <w:rsid w:val="00AA6687"/>
    <w:rsid w:val="00AA680A"/>
    <w:rsid w:val="00AA6842"/>
    <w:rsid w:val="00AA6864"/>
    <w:rsid w:val="00AA6E9A"/>
    <w:rsid w:val="00AA6F4E"/>
    <w:rsid w:val="00AA70E1"/>
    <w:rsid w:val="00AA71BE"/>
    <w:rsid w:val="00AA7301"/>
    <w:rsid w:val="00AA7943"/>
    <w:rsid w:val="00AA7E50"/>
    <w:rsid w:val="00AA7EE2"/>
    <w:rsid w:val="00AB060C"/>
    <w:rsid w:val="00AB07BB"/>
    <w:rsid w:val="00AB0816"/>
    <w:rsid w:val="00AB085E"/>
    <w:rsid w:val="00AB0970"/>
    <w:rsid w:val="00AB0AB9"/>
    <w:rsid w:val="00AB15AC"/>
    <w:rsid w:val="00AB192B"/>
    <w:rsid w:val="00AB1D1D"/>
    <w:rsid w:val="00AB1D50"/>
    <w:rsid w:val="00AB1D75"/>
    <w:rsid w:val="00AB1E4A"/>
    <w:rsid w:val="00AB205E"/>
    <w:rsid w:val="00AB2329"/>
    <w:rsid w:val="00AB2524"/>
    <w:rsid w:val="00AB2AA8"/>
    <w:rsid w:val="00AB327B"/>
    <w:rsid w:val="00AB39D9"/>
    <w:rsid w:val="00AB3EF6"/>
    <w:rsid w:val="00AB4145"/>
    <w:rsid w:val="00AB4338"/>
    <w:rsid w:val="00AB43BD"/>
    <w:rsid w:val="00AB47F3"/>
    <w:rsid w:val="00AB4804"/>
    <w:rsid w:val="00AB4954"/>
    <w:rsid w:val="00AB559E"/>
    <w:rsid w:val="00AB62FD"/>
    <w:rsid w:val="00AB66CD"/>
    <w:rsid w:val="00AB6939"/>
    <w:rsid w:val="00AB6A75"/>
    <w:rsid w:val="00AB6D95"/>
    <w:rsid w:val="00AB748D"/>
    <w:rsid w:val="00AB77CD"/>
    <w:rsid w:val="00AC0732"/>
    <w:rsid w:val="00AC07ED"/>
    <w:rsid w:val="00AC0888"/>
    <w:rsid w:val="00AC19C2"/>
    <w:rsid w:val="00AC232B"/>
    <w:rsid w:val="00AC32C5"/>
    <w:rsid w:val="00AC3653"/>
    <w:rsid w:val="00AC3A01"/>
    <w:rsid w:val="00AC3EB2"/>
    <w:rsid w:val="00AC435A"/>
    <w:rsid w:val="00AC483E"/>
    <w:rsid w:val="00AC4996"/>
    <w:rsid w:val="00AC4F16"/>
    <w:rsid w:val="00AC52FF"/>
    <w:rsid w:val="00AC555A"/>
    <w:rsid w:val="00AC6593"/>
    <w:rsid w:val="00AC66F0"/>
    <w:rsid w:val="00AC66F8"/>
    <w:rsid w:val="00AC6C14"/>
    <w:rsid w:val="00AC7039"/>
    <w:rsid w:val="00AC71C6"/>
    <w:rsid w:val="00AC72EF"/>
    <w:rsid w:val="00AC7501"/>
    <w:rsid w:val="00AC7EF5"/>
    <w:rsid w:val="00AD02E8"/>
    <w:rsid w:val="00AD0377"/>
    <w:rsid w:val="00AD09FF"/>
    <w:rsid w:val="00AD0BEA"/>
    <w:rsid w:val="00AD1444"/>
    <w:rsid w:val="00AD1848"/>
    <w:rsid w:val="00AD1DD7"/>
    <w:rsid w:val="00AD1F48"/>
    <w:rsid w:val="00AD2724"/>
    <w:rsid w:val="00AD27C5"/>
    <w:rsid w:val="00AD2826"/>
    <w:rsid w:val="00AD297E"/>
    <w:rsid w:val="00AD2B08"/>
    <w:rsid w:val="00AD2FEF"/>
    <w:rsid w:val="00AD3150"/>
    <w:rsid w:val="00AD32DC"/>
    <w:rsid w:val="00AD3865"/>
    <w:rsid w:val="00AD4626"/>
    <w:rsid w:val="00AD4AF3"/>
    <w:rsid w:val="00AD4BB5"/>
    <w:rsid w:val="00AD518A"/>
    <w:rsid w:val="00AD5BAC"/>
    <w:rsid w:val="00AD5CF2"/>
    <w:rsid w:val="00AD60D1"/>
    <w:rsid w:val="00AD654F"/>
    <w:rsid w:val="00AD66DA"/>
    <w:rsid w:val="00AD6A01"/>
    <w:rsid w:val="00AD6D28"/>
    <w:rsid w:val="00AD6F9F"/>
    <w:rsid w:val="00AD7718"/>
    <w:rsid w:val="00AD7834"/>
    <w:rsid w:val="00AD7C1B"/>
    <w:rsid w:val="00AD7E2C"/>
    <w:rsid w:val="00AE02D4"/>
    <w:rsid w:val="00AE04C3"/>
    <w:rsid w:val="00AE0B5E"/>
    <w:rsid w:val="00AE1052"/>
    <w:rsid w:val="00AE1327"/>
    <w:rsid w:val="00AE1C90"/>
    <w:rsid w:val="00AE2197"/>
    <w:rsid w:val="00AE22E5"/>
    <w:rsid w:val="00AE2B08"/>
    <w:rsid w:val="00AE2BA8"/>
    <w:rsid w:val="00AE2BEE"/>
    <w:rsid w:val="00AE2CCC"/>
    <w:rsid w:val="00AE2FFF"/>
    <w:rsid w:val="00AE325E"/>
    <w:rsid w:val="00AE325F"/>
    <w:rsid w:val="00AE3486"/>
    <w:rsid w:val="00AE3D33"/>
    <w:rsid w:val="00AE428E"/>
    <w:rsid w:val="00AE4345"/>
    <w:rsid w:val="00AE467D"/>
    <w:rsid w:val="00AE4A31"/>
    <w:rsid w:val="00AE4CA5"/>
    <w:rsid w:val="00AE4DFA"/>
    <w:rsid w:val="00AE53C1"/>
    <w:rsid w:val="00AE5567"/>
    <w:rsid w:val="00AE6A96"/>
    <w:rsid w:val="00AE6BCB"/>
    <w:rsid w:val="00AE6C38"/>
    <w:rsid w:val="00AE6ECC"/>
    <w:rsid w:val="00AE6FE6"/>
    <w:rsid w:val="00AE74BD"/>
    <w:rsid w:val="00AE76C8"/>
    <w:rsid w:val="00AE7DEC"/>
    <w:rsid w:val="00AF0055"/>
    <w:rsid w:val="00AF0833"/>
    <w:rsid w:val="00AF0B59"/>
    <w:rsid w:val="00AF0D36"/>
    <w:rsid w:val="00AF0FBA"/>
    <w:rsid w:val="00AF13EC"/>
    <w:rsid w:val="00AF18A0"/>
    <w:rsid w:val="00AF18B7"/>
    <w:rsid w:val="00AF1E44"/>
    <w:rsid w:val="00AF26D3"/>
    <w:rsid w:val="00AF27F5"/>
    <w:rsid w:val="00AF2B00"/>
    <w:rsid w:val="00AF320F"/>
    <w:rsid w:val="00AF39B7"/>
    <w:rsid w:val="00AF3AD7"/>
    <w:rsid w:val="00AF4079"/>
    <w:rsid w:val="00AF4927"/>
    <w:rsid w:val="00AF4AD7"/>
    <w:rsid w:val="00AF4B8A"/>
    <w:rsid w:val="00AF60DB"/>
    <w:rsid w:val="00AF63FB"/>
    <w:rsid w:val="00AF6890"/>
    <w:rsid w:val="00AF68A8"/>
    <w:rsid w:val="00AF68D1"/>
    <w:rsid w:val="00AF6DF2"/>
    <w:rsid w:val="00AF7910"/>
    <w:rsid w:val="00AF7B17"/>
    <w:rsid w:val="00AF7FCB"/>
    <w:rsid w:val="00B0076D"/>
    <w:rsid w:val="00B0088D"/>
    <w:rsid w:val="00B00A01"/>
    <w:rsid w:val="00B00AA1"/>
    <w:rsid w:val="00B00C72"/>
    <w:rsid w:val="00B00D52"/>
    <w:rsid w:val="00B0100F"/>
    <w:rsid w:val="00B01115"/>
    <w:rsid w:val="00B01198"/>
    <w:rsid w:val="00B013B4"/>
    <w:rsid w:val="00B0146E"/>
    <w:rsid w:val="00B01C38"/>
    <w:rsid w:val="00B0205D"/>
    <w:rsid w:val="00B0210D"/>
    <w:rsid w:val="00B02B99"/>
    <w:rsid w:val="00B02E8B"/>
    <w:rsid w:val="00B03120"/>
    <w:rsid w:val="00B034B9"/>
    <w:rsid w:val="00B0358A"/>
    <w:rsid w:val="00B03A1D"/>
    <w:rsid w:val="00B03C80"/>
    <w:rsid w:val="00B03F1B"/>
    <w:rsid w:val="00B03F40"/>
    <w:rsid w:val="00B03F70"/>
    <w:rsid w:val="00B045DC"/>
    <w:rsid w:val="00B04775"/>
    <w:rsid w:val="00B049EB"/>
    <w:rsid w:val="00B04C5A"/>
    <w:rsid w:val="00B052B5"/>
    <w:rsid w:val="00B054EF"/>
    <w:rsid w:val="00B057DF"/>
    <w:rsid w:val="00B059E9"/>
    <w:rsid w:val="00B05CC7"/>
    <w:rsid w:val="00B05D1B"/>
    <w:rsid w:val="00B06213"/>
    <w:rsid w:val="00B06591"/>
    <w:rsid w:val="00B068B0"/>
    <w:rsid w:val="00B0741D"/>
    <w:rsid w:val="00B0793E"/>
    <w:rsid w:val="00B1057A"/>
    <w:rsid w:val="00B10EE6"/>
    <w:rsid w:val="00B11145"/>
    <w:rsid w:val="00B11452"/>
    <w:rsid w:val="00B11BBC"/>
    <w:rsid w:val="00B11BE1"/>
    <w:rsid w:val="00B11F0D"/>
    <w:rsid w:val="00B11FF1"/>
    <w:rsid w:val="00B12033"/>
    <w:rsid w:val="00B121C2"/>
    <w:rsid w:val="00B12599"/>
    <w:rsid w:val="00B1265F"/>
    <w:rsid w:val="00B12883"/>
    <w:rsid w:val="00B12F88"/>
    <w:rsid w:val="00B13104"/>
    <w:rsid w:val="00B1367B"/>
    <w:rsid w:val="00B13703"/>
    <w:rsid w:val="00B13B64"/>
    <w:rsid w:val="00B14051"/>
    <w:rsid w:val="00B1420A"/>
    <w:rsid w:val="00B1428D"/>
    <w:rsid w:val="00B14B39"/>
    <w:rsid w:val="00B14F88"/>
    <w:rsid w:val="00B15403"/>
    <w:rsid w:val="00B1547D"/>
    <w:rsid w:val="00B158C4"/>
    <w:rsid w:val="00B15E60"/>
    <w:rsid w:val="00B16194"/>
    <w:rsid w:val="00B161EC"/>
    <w:rsid w:val="00B162A5"/>
    <w:rsid w:val="00B16406"/>
    <w:rsid w:val="00B1650D"/>
    <w:rsid w:val="00B16BAE"/>
    <w:rsid w:val="00B16BCE"/>
    <w:rsid w:val="00B16D20"/>
    <w:rsid w:val="00B16EF3"/>
    <w:rsid w:val="00B1717E"/>
    <w:rsid w:val="00B17401"/>
    <w:rsid w:val="00B177D1"/>
    <w:rsid w:val="00B17C69"/>
    <w:rsid w:val="00B2083F"/>
    <w:rsid w:val="00B20D27"/>
    <w:rsid w:val="00B21008"/>
    <w:rsid w:val="00B217F4"/>
    <w:rsid w:val="00B217F9"/>
    <w:rsid w:val="00B21DEB"/>
    <w:rsid w:val="00B21E00"/>
    <w:rsid w:val="00B220D5"/>
    <w:rsid w:val="00B22100"/>
    <w:rsid w:val="00B221EB"/>
    <w:rsid w:val="00B229B2"/>
    <w:rsid w:val="00B22CBB"/>
    <w:rsid w:val="00B22E87"/>
    <w:rsid w:val="00B23632"/>
    <w:rsid w:val="00B23980"/>
    <w:rsid w:val="00B239BE"/>
    <w:rsid w:val="00B23D4C"/>
    <w:rsid w:val="00B23D8F"/>
    <w:rsid w:val="00B23F22"/>
    <w:rsid w:val="00B2412F"/>
    <w:rsid w:val="00B24202"/>
    <w:rsid w:val="00B24BFB"/>
    <w:rsid w:val="00B25741"/>
    <w:rsid w:val="00B25BA7"/>
    <w:rsid w:val="00B2609D"/>
    <w:rsid w:val="00B261A0"/>
    <w:rsid w:val="00B2668F"/>
    <w:rsid w:val="00B26A22"/>
    <w:rsid w:val="00B2769B"/>
    <w:rsid w:val="00B276EA"/>
    <w:rsid w:val="00B27A41"/>
    <w:rsid w:val="00B27BE7"/>
    <w:rsid w:val="00B27C1D"/>
    <w:rsid w:val="00B27EAF"/>
    <w:rsid w:val="00B301BC"/>
    <w:rsid w:val="00B30394"/>
    <w:rsid w:val="00B30AE6"/>
    <w:rsid w:val="00B31106"/>
    <w:rsid w:val="00B3129E"/>
    <w:rsid w:val="00B31511"/>
    <w:rsid w:val="00B31F3F"/>
    <w:rsid w:val="00B3229D"/>
    <w:rsid w:val="00B32E29"/>
    <w:rsid w:val="00B3319B"/>
    <w:rsid w:val="00B33733"/>
    <w:rsid w:val="00B33860"/>
    <w:rsid w:val="00B33CD0"/>
    <w:rsid w:val="00B33D82"/>
    <w:rsid w:val="00B33DC4"/>
    <w:rsid w:val="00B33EBF"/>
    <w:rsid w:val="00B34027"/>
    <w:rsid w:val="00B3417D"/>
    <w:rsid w:val="00B34B78"/>
    <w:rsid w:val="00B35626"/>
    <w:rsid w:val="00B3566B"/>
    <w:rsid w:val="00B35C15"/>
    <w:rsid w:val="00B3624F"/>
    <w:rsid w:val="00B36407"/>
    <w:rsid w:val="00B36706"/>
    <w:rsid w:val="00B367E3"/>
    <w:rsid w:val="00B370F7"/>
    <w:rsid w:val="00B3780A"/>
    <w:rsid w:val="00B37814"/>
    <w:rsid w:val="00B37984"/>
    <w:rsid w:val="00B40292"/>
    <w:rsid w:val="00B40703"/>
    <w:rsid w:val="00B40798"/>
    <w:rsid w:val="00B407EC"/>
    <w:rsid w:val="00B40C50"/>
    <w:rsid w:val="00B4129C"/>
    <w:rsid w:val="00B4184D"/>
    <w:rsid w:val="00B41C19"/>
    <w:rsid w:val="00B41F68"/>
    <w:rsid w:val="00B425EE"/>
    <w:rsid w:val="00B42A37"/>
    <w:rsid w:val="00B42B81"/>
    <w:rsid w:val="00B42EFD"/>
    <w:rsid w:val="00B439F3"/>
    <w:rsid w:val="00B43A40"/>
    <w:rsid w:val="00B4411A"/>
    <w:rsid w:val="00B44856"/>
    <w:rsid w:val="00B4486F"/>
    <w:rsid w:val="00B44B6D"/>
    <w:rsid w:val="00B44B88"/>
    <w:rsid w:val="00B44D83"/>
    <w:rsid w:val="00B45906"/>
    <w:rsid w:val="00B45A6B"/>
    <w:rsid w:val="00B45B71"/>
    <w:rsid w:val="00B45CF0"/>
    <w:rsid w:val="00B45F70"/>
    <w:rsid w:val="00B462E9"/>
    <w:rsid w:val="00B4652E"/>
    <w:rsid w:val="00B465BD"/>
    <w:rsid w:val="00B4674D"/>
    <w:rsid w:val="00B46B4E"/>
    <w:rsid w:val="00B46CF6"/>
    <w:rsid w:val="00B46D84"/>
    <w:rsid w:val="00B46EA7"/>
    <w:rsid w:val="00B47177"/>
    <w:rsid w:val="00B47A4A"/>
    <w:rsid w:val="00B500FF"/>
    <w:rsid w:val="00B501F4"/>
    <w:rsid w:val="00B506F4"/>
    <w:rsid w:val="00B5140E"/>
    <w:rsid w:val="00B5214D"/>
    <w:rsid w:val="00B522F8"/>
    <w:rsid w:val="00B52909"/>
    <w:rsid w:val="00B52B15"/>
    <w:rsid w:val="00B52D6B"/>
    <w:rsid w:val="00B533C5"/>
    <w:rsid w:val="00B536CD"/>
    <w:rsid w:val="00B5377A"/>
    <w:rsid w:val="00B539FB"/>
    <w:rsid w:val="00B54432"/>
    <w:rsid w:val="00B5471C"/>
    <w:rsid w:val="00B554C5"/>
    <w:rsid w:val="00B55C36"/>
    <w:rsid w:val="00B55D6C"/>
    <w:rsid w:val="00B564D2"/>
    <w:rsid w:val="00B565E0"/>
    <w:rsid w:val="00B57050"/>
    <w:rsid w:val="00B57529"/>
    <w:rsid w:val="00B57543"/>
    <w:rsid w:val="00B5788C"/>
    <w:rsid w:val="00B578D3"/>
    <w:rsid w:val="00B57901"/>
    <w:rsid w:val="00B60021"/>
    <w:rsid w:val="00B60032"/>
    <w:rsid w:val="00B60931"/>
    <w:rsid w:val="00B614F6"/>
    <w:rsid w:val="00B6151B"/>
    <w:rsid w:val="00B61B41"/>
    <w:rsid w:val="00B62177"/>
    <w:rsid w:val="00B62328"/>
    <w:rsid w:val="00B62512"/>
    <w:rsid w:val="00B62670"/>
    <w:rsid w:val="00B636F8"/>
    <w:rsid w:val="00B63B81"/>
    <w:rsid w:val="00B6430D"/>
    <w:rsid w:val="00B64552"/>
    <w:rsid w:val="00B646C0"/>
    <w:rsid w:val="00B64D95"/>
    <w:rsid w:val="00B64EC4"/>
    <w:rsid w:val="00B650DF"/>
    <w:rsid w:val="00B65146"/>
    <w:rsid w:val="00B65243"/>
    <w:rsid w:val="00B65724"/>
    <w:rsid w:val="00B65728"/>
    <w:rsid w:val="00B65A95"/>
    <w:rsid w:val="00B65BFE"/>
    <w:rsid w:val="00B6648F"/>
    <w:rsid w:val="00B66710"/>
    <w:rsid w:val="00B672CE"/>
    <w:rsid w:val="00B67981"/>
    <w:rsid w:val="00B67C05"/>
    <w:rsid w:val="00B67E77"/>
    <w:rsid w:val="00B67F8F"/>
    <w:rsid w:val="00B701C6"/>
    <w:rsid w:val="00B70E4A"/>
    <w:rsid w:val="00B70F2C"/>
    <w:rsid w:val="00B71025"/>
    <w:rsid w:val="00B712C7"/>
    <w:rsid w:val="00B715C7"/>
    <w:rsid w:val="00B717CA"/>
    <w:rsid w:val="00B71A02"/>
    <w:rsid w:val="00B71C9B"/>
    <w:rsid w:val="00B7204B"/>
    <w:rsid w:val="00B72601"/>
    <w:rsid w:val="00B72D79"/>
    <w:rsid w:val="00B737A3"/>
    <w:rsid w:val="00B73B62"/>
    <w:rsid w:val="00B73B74"/>
    <w:rsid w:val="00B73F57"/>
    <w:rsid w:val="00B74130"/>
    <w:rsid w:val="00B742F5"/>
    <w:rsid w:val="00B74465"/>
    <w:rsid w:val="00B744FB"/>
    <w:rsid w:val="00B745C9"/>
    <w:rsid w:val="00B747B1"/>
    <w:rsid w:val="00B747C4"/>
    <w:rsid w:val="00B749C8"/>
    <w:rsid w:val="00B74D78"/>
    <w:rsid w:val="00B74E1B"/>
    <w:rsid w:val="00B75044"/>
    <w:rsid w:val="00B7521B"/>
    <w:rsid w:val="00B75221"/>
    <w:rsid w:val="00B7552E"/>
    <w:rsid w:val="00B755DB"/>
    <w:rsid w:val="00B75EC0"/>
    <w:rsid w:val="00B7615F"/>
    <w:rsid w:val="00B7671F"/>
    <w:rsid w:val="00B771D5"/>
    <w:rsid w:val="00B771F5"/>
    <w:rsid w:val="00B77503"/>
    <w:rsid w:val="00B77505"/>
    <w:rsid w:val="00B7778F"/>
    <w:rsid w:val="00B7795E"/>
    <w:rsid w:val="00B77BC0"/>
    <w:rsid w:val="00B77FD1"/>
    <w:rsid w:val="00B80B07"/>
    <w:rsid w:val="00B80C56"/>
    <w:rsid w:val="00B820D1"/>
    <w:rsid w:val="00B82215"/>
    <w:rsid w:val="00B82527"/>
    <w:rsid w:val="00B8263D"/>
    <w:rsid w:val="00B82B39"/>
    <w:rsid w:val="00B82F20"/>
    <w:rsid w:val="00B830BB"/>
    <w:rsid w:val="00B838C3"/>
    <w:rsid w:val="00B83B6F"/>
    <w:rsid w:val="00B83BF6"/>
    <w:rsid w:val="00B83C7B"/>
    <w:rsid w:val="00B83D71"/>
    <w:rsid w:val="00B84331"/>
    <w:rsid w:val="00B844F0"/>
    <w:rsid w:val="00B846AF"/>
    <w:rsid w:val="00B846C4"/>
    <w:rsid w:val="00B84879"/>
    <w:rsid w:val="00B859EC"/>
    <w:rsid w:val="00B85AAB"/>
    <w:rsid w:val="00B85AD1"/>
    <w:rsid w:val="00B85EF9"/>
    <w:rsid w:val="00B86205"/>
    <w:rsid w:val="00B87ACA"/>
    <w:rsid w:val="00B901E0"/>
    <w:rsid w:val="00B9027A"/>
    <w:rsid w:val="00B904A3"/>
    <w:rsid w:val="00B90521"/>
    <w:rsid w:val="00B905E0"/>
    <w:rsid w:val="00B909B1"/>
    <w:rsid w:val="00B90D1D"/>
    <w:rsid w:val="00B90E86"/>
    <w:rsid w:val="00B91300"/>
    <w:rsid w:val="00B91FA9"/>
    <w:rsid w:val="00B92171"/>
    <w:rsid w:val="00B922B6"/>
    <w:rsid w:val="00B92578"/>
    <w:rsid w:val="00B9327B"/>
    <w:rsid w:val="00B933D2"/>
    <w:rsid w:val="00B93875"/>
    <w:rsid w:val="00B93904"/>
    <w:rsid w:val="00B93DD5"/>
    <w:rsid w:val="00B93E60"/>
    <w:rsid w:val="00B94166"/>
    <w:rsid w:val="00B944E3"/>
    <w:rsid w:val="00B946AC"/>
    <w:rsid w:val="00B94712"/>
    <w:rsid w:val="00B94E9F"/>
    <w:rsid w:val="00B94FD2"/>
    <w:rsid w:val="00B95199"/>
    <w:rsid w:val="00B951D0"/>
    <w:rsid w:val="00B95524"/>
    <w:rsid w:val="00B9619F"/>
    <w:rsid w:val="00B96764"/>
    <w:rsid w:val="00B96D39"/>
    <w:rsid w:val="00B9700F"/>
    <w:rsid w:val="00B970A9"/>
    <w:rsid w:val="00B97694"/>
    <w:rsid w:val="00B976D8"/>
    <w:rsid w:val="00B9773E"/>
    <w:rsid w:val="00B979A8"/>
    <w:rsid w:val="00B97F1F"/>
    <w:rsid w:val="00BA01A4"/>
    <w:rsid w:val="00BA0332"/>
    <w:rsid w:val="00BA03EC"/>
    <w:rsid w:val="00BA0B85"/>
    <w:rsid w:val="00BA0C20"/>
    <w:rsid w:val="00BA0EB6"/>
    <w:rsid w:val="00BA15AB"/>
    <w:rsid w:val="00BA173F"/>
    <w:rsid w:val="00BA2489"/>
    <w:rsid w:val="00BA27D4"/>
    <w:rsid w:val="00BA3300"/>
    <w:rsid w:val="00BA3980"/>
    <w:rsid w:val="00BA3AB7"/>
    <w:rsid w:val="00BA3B83"/>
    <w:rsid w:val="00BA3F8C"/>
    <w:rsid w:val="00BA420C"/>
    <w:rsid w:val="00BA443C"/>
    <w:rsid w:val="00BA468D"/>
    <w:rsid w:val="00BA4B42"/>
    <w:rsid w:val="00BA4E18"/>
    <w:rsid w:val="00BA5129"/>
    <w:rsid w:val="00BA5745"/>
    <w:rsid w:val="00BA5865"/>
    <w:rsid w:val="00BA5A56"/>
    <w:rsid w:val="00BA5AC1"/>
    <w:rsid w:val="00BA5C63"/>
    <w:rsid w:val="00BA6012"/>
    <w:rsid w:val="00BA61CD"/>
    <w:rsid w:val="00BA62B7"/>
    <w:rsid w:val="00BA62DE"/>
    <w:rsid w:val="00BA6A47"/>
    <w:rsid w:val="00BA72E2"/>
    <w:rsid w:val="00BA740C"/>
    <w:rsid w:val="00BA74CF"/>
    <w:rsid w:val="00BA7672"/>
    <w:rsid w:val="00BA7F32"/>
    <w:rsid w:val="00BABF0A"/>
    <w:rsid w:val="00BB012B"/>
    <w:rsid w:val="00BB0184"/>
    <w:rsid w:val="00BB0366"/>
    <w:rsid w:val="00BB068B"/>
    <w:rsid w:val="00BB07D8"/>
    <w:rsid w:val="00BB0884"/>
    <w:rsid w:val="00BB0AEA"/>
    <w:rsid w:val="00BB1341"/>
    <w:rsid w:val="00BB1F72"/>
    <w:rsid w:val="00BB22B7"/>
    <w:rsid w:val="00BB2863"/>
    <w:rsid w:val="00BB2B44"/>
    <w:rsid w:val="00BB2B6C"/>
    <w:rsid w:val="00BB337B"/>
    <w:rsid w:val="00BB3407"/>
    <w:rsid w:val="00BB361D"/>
    <w:rsid w:val="00BB38FF"/>
    <w:rsid w:val="00BB3DB1"/>
    <w:rsid w:val="00BB3E71"/>
    <w:rsid w:val="00BB42D8"/>
    <w:rsid w:val="00BB460E"/>
    <w:rsid w:val="00BB4BBD"/>
    <w:rsid w:val="00BB5210"/>
    <w:rsid w:val="00BB52A5"/>
    <w:rsid w:val="00BB575F"/>
    <w:rsid w:val="00BB5852"/>
    <w:rsid w:val="00BB5A6B"/>
    <w:rsid w:val="00BB5E0F"/>
    <w:rsid w:val="00BB5F84"/>
    <w:rsid w:val="00BB61C5"/>
    <w:rsid w:val="00BB634F"/>
    <w:rsid w:val="00BB63E3"/>
    <w:rsid w:val="00BB64B2"/>
    <w:rsid w:val="00BB6714"/>
    <w:rsid w:val="00BB674B"/>
    <w:rsid w:val="00BB685E"/>
    <w:rsid w:val="00BB7014"/>
    <w:rsid w:val="00BB7911"/>
    <w:rsid w:val="00BC0210"/>
    <w:rsid w:val="00BC04EC"/>
    <w:rsid w:val="00BC154B"/>
    <w:rsid w:val="00BC15BC"/>
    <w:rsid w:val="00BC185F"/>
    <w:rsid w:val="00BC1D91"/>
    <w:rsid w:val="00BC25CE"/>
    <w:rsid w:val="00BC2614"/>
    <w:rsid w:val="00BC27FE"/>
    <w:rsid w:val="00BC2AF2"/>
    <w:rsid w:val="00BC2B99"/>
    <w:rsid w:val="00BC2BDE"/>
    <w:rsid w:val="00BC2FA4"/>
    <w:rsid w:val="00BC3572"/>
    <w:rsid w:val="00BC35A5"/>
    <w:rsid w:val="00BC3718"/>
    <w:rsid w:val="00BC3936"/>
    <w:rsid w:val="00BC3E3E"/>
    <w:rsid w:val="00BC425B"/>
    <w:rsid w:val="00BC469F"/>
    <w:rsid w:val="00BC47C8"/>
    <w:rsid w:val="00BC5087"/>
    <w:rsid w:val="00BC5089"/>
    <w:rsid w:val="00BC525B"/>
    <w:rsid w:val="00BC536B"/>
    <w:rsid w:val="00BC5606"/>
    <w:rsid w:val="00BC57B1"/>
    <w:rsid w:val="00BC5A9D"/>
    <w:rsid w:val="00BC606D"/>
    <w:rsid w:val="00BC6472"/>
    <w:rsid w:val="00BC64E8"/>
    <w:rsid w:val="00BC6AD6"/>
    <w:rsid w:val="00BC6C76"/>
    <w:rsid w:val="00BC792D"/>
    <w:rsid w:val="00BC7A64"/>
    <w:rsid w:val="00BC7B03"/>
    <w:rsid w:val="00BC7EB5"/>
    <w:rsid w:val="00BD085F"/>
    <w:rsid w:val="00BD12CA"/>
    <w:rsid w:val="00BD1399"/>
    <w:rsid w:val="00BD1927"/>
    <w:rsid w:val="00BD2772"/>
    <w:rsid w:val="00BD2900"/>
    <w:rsid w:val="00BD2BB8"/>
    <w:rsid w:val="00BD2E0E"/>
    <w:rsid w:val="00BD34BF"/>
    <w:rsid w:val="00BD3700"/>
    <w:rsid w:val="00BD39A4"/>
    <w:rsid w:val="00BD4189"/>
    <w:rsid w:val="00BD42E5"/>
    <w:rsid w:val="00BD4F50"/>
    <w:rsid w:val="00BD5169"/>
    <w:rsid w:val="00BD52FA"/>
    <w:rsid w:val="00BD5FAC"/>
    <w:rsid w:val="00BD6035"/>
    <w:rsid w:val="00BD6063"/>
    <w:rsid w:val="00BD6390"/>
    <w:rsid w:val="00BD63C1"/>
    <w:rsid w:val="00BD69F2"/>
    <w:rsid w:val="00BD6BA0"/>
    <w:rsid w:val="00BD6DCF"/>
    <w:rsid w:val="00BD6FAC"/>
    <w:rsid w:val="00BD72B0"/>
    <w:rsid w:val="00BD772F"/>
    <w:rsid w:val="00BD7A03"/>
    <w:rsid w:val="00BD7D0A"/>
    <w:rsid w:val="00BD7D7C"/>
    <w:rsid w:val="00BD7DDA"/>
    <w:rsid w:val="00BE063E"/>
    <w:rsid w:val="00BE07A2"/>
    <w:rsid w:val="00BE0D33"/>
    <w:rsid w:val="00BE123D"/>
    <w:rsid w:val="00BE14C4"/>
    <w:rsid w:val="00BE1960"/>
    <w:rsid w:val="00BE23CF"/>
    <w:rsid w:val="00BE279C"/>
    <w:rsid w:val="00BE294E"/>
    <w:rsid w:val="00BE2BF4"/>
    <w:rsid w:val="00BE2C89"/>
    <w:rsid w:val="00BE2EB2"/>
    <w:rsid w:val="00BE30B1"/>
    <w:rsid w:val="00BE356F"/>
    <w:rsid w:val="00BE3A13"/>
    <w:rsid w:val="00BE4231"/>
    <w:rsid w:val="00BE45D1"/>
    <w:rsid w:val="00BE47EB"/>
    <w:rsid w:val="00BE4891"/>
    <w:rsid w:val="00BE4E19"/>
    <w:rsid w:val="00BE53BE"/>
    <w:rsid w:val="00BE5BB2"/>
    <w:rsid w:val="00BE5F21"/>
    <w:rsid w:val="00BE6307"/>
    <w:rsid w:val="00BE6395"/>
    <w:rsid w:val="00BE66DD"/>
    <w:rsid w:val="00BE6744"/>
    <w:rsid w:val="00BE67AE"/>
    <w:rsid w:val="00BE68F7"/>
    <w:rsid w:val="00BE6D78"/>
    <w:rsid w:val="00BE6EE5"/>
    <w:rsid w:val="00BE7919"/>
    <w:rsid w:val="00BF0378"/>
    <w:rsid w:val="00BF069B"/>
    <w:rsid w:val="00BF0B05"/>
    <w:rsid w:val="00BF0B3E"/>
    <w:rsid w:val="00BF0B54"/>
    <w:rsid w:val="00BF11D0"/>
    <w:rsid w:val="00BF1487"/>
    <w:rsid w:val="00BF20F6"/>
    <w:rsid w:val="00BF268C"/>
    <w:rsid w:val="00BF26E2"/>
    <w:rsid w:val="00BF2E15"/>
    <w:rsid w:val="00BF32C1"/>
    <w:rsid w:val="00BF33E1"/>
    <w:rsid w:val="00BF36C7"/>
    <w:rsid w:val="00BF3808"/>
    <w:rsid w:val="00BF40C9"/>
    <w:rsid w:val="00BF49E3"/>
    <w:rsid w:val="00BF4C8F"/>
    <w:rsid w:val="00BF4D5B"/>
    <w:rsid w:val="00BF4D75"/>
    <w:rsid w:val="00BF4F2E"/>
    <w:rsid w:val="00BF5234"/>
    <w:rsid w:val="00BF5682"/>
    <w:rsid w:val="00BF5C15"/>
    <w:rsid w:val="00BF5C84"/>
    <w:rsid w:val="00BF5D64"/>
    <w:rsid w:val="00BF6147"/>
    <w:rsid w:val="00BF685D"/>
    <w:rsid w:val="00BF6924"/>
    <w:rsid w:val="00BF6E26"/>
    <w:rsid w:val="00BF6ED8"/>
    <w:rsid w:val="00BF6F74"/>
    <w:rsid w:val="00BF6FF4"/>
    <w:rsid w:val="00BF72A7"/>
    <w:rsid w:val="00BF775A"/>
    <w:rsid w:val="00BF7E01"/>
    <w:rsid w:val="00C000EA"/>
    <w:rsid w:val="00C00103"/>
    <w:rsid w:val="00C006DD"/>
    <w:rsid w:val="00C00D0F"/>
    <w:rsid w:val="00C00E2B"/>
    <w:rsid w:val="00C00F29"/>
    <w:rsid w:val="00C0165F"/>
    <w:rsid w:val="00C027B6"/>
    <w:rsid w:val="00C028E0"/>
    <w:rsid w:val="00C0291D"/>
    <w:rsid w:val="00C02C14"/>
    <w:rsid w:val="00C02D4D"/>
    <w:rsid w:val="00C02E36"/>
    <w:rsid w:val="00C02F0B"/>
    <w:rsid w:val="00C03039"/>
    <w:rsid w:val="00C0303B"/>
    <w:rsid w:val="00C03166"/>
    <w:rsid w:val="00C03217"/>
    <w:rsid w:val="00C03239"/>
    <w:rsid w:val="00C0370B"/>
    <w:rsid w:val="00C03A39"/>
    <w:rsid w:val="00C045D3"/>
    <w:rsid w:val="00C04CB4"/>
    <w:rsid w:val="00C04E1C"/>
    <w:rsid w:val="00C0509B"/>
    <w:rsid w:val="00C0566C"/>
    <w:rsid w:val="00C05936"/>
    <w:rsid w:val="00C05A9F"/>
    <w:rsid w:val="00C05AC1"/>
    <w:rsid w:val="00C05E54"/>
    <w:rsid w:val="00C05FDB"/>
    <w:rsid w:val="00C05FE0"/>
    <w:rsid w:val="00C061C9"/>
    <w:rsid w:val="00C06AEC"/>
    <w:rsid w:val="00C06E1D"/>
    <w:rsid w:val="00C0731D"/>
    <w:rsid w:val="00C07B28"/>
    <w:rsid w:val="00C101DB"/>
    <w:rsid w:val="00C102E1"/>
    <w:rsid w:val="00C10D77"/>
    <w:rsid w:val="00C11232"/>
    <w:rsid w:val="00C11342"/>
    <w:rsid w:val="00C1135D"/>
    <w:rsid w:val="00C113F0"/>
    <w:rsid w:val="00C11471"/>
    <w:rsid w:val="00C12662"/>
    <w:rsid w:val="00C1295F"/>
    <w:rsid w:val="00C12FDC"/>
    <w:rsid w:val="00C13709"/>
    <w:rsid w:val="00C1381B"/>
    <w:rsid w:val="00C138D1"/>
    <w:rsid w:val="00C13B05"/>
    <w:rsid w:val="00C14637"/>
    <w:rsid w:val="00C14A15"/>
    <w:rsid w:val="00C14A7B"/>
    <w:rsid w:val="00C14B18"/>
    <w:rsid w:val="00C14B80"/>
    <w:rsid w:val="00C14E99"/>
    <w:rsid w:val="00C14FA3"/>
    <w:rsid w:val="00C156A0"/>
    <w:rsid w:val="00C15B1F"/>
    <w:rsid w:val="00C15B6B"/>
    <w:rsid w:val="00C15D7C"/>
    <w:rsid w:val="00C16084"/>
    <w:rsid w:val="00C1622A"/>
    <w:rsid w:val="00C1633A"/>
    <w:rsid w:val="00C1660D"/>
    <w:rsid w:val="00C167F2"/>
    <w:rsid w:val="00C17484"/>
    <w:rsid w:val="00C177AF"/>
    <w:rsid w:val="00C17AE9"/>
    <w:rsid w:val="00C17D5E"/>
    <w:rsid w:val="00C203EC"/>
    <w:rsid w:val="00C2054C"/>
    <w:rsid w:val="00C20588"/>
    <w:rsid w:val="00C20757"/>
    <w:rsid w:val="00C20B8B"/>
    <w:rsid w:val="00C20CDD"/>
    <w:rsid w:val="00C20E79"/>
    <w:rsid w:val="00C20FDE"/>
    <w:rsid w:val="00C211B8"/>
    <w:rsid w:val="00C2152F"/>
    <w:rsid w:val="00C217AA"/>
    <w:rsid w:val="00C21E48"/>
    <w:rsid w:val="00C22242"/>
    <w:rsid w:val="00C22255"/>
    <w:rsid w:val="00C22302"/>
    <w:rsid w:val="00C2231F"/>
    <w:rsid w:val="00C224D2"/>
    <w:rsid w:val="00C226E6"/>
    <w:rsid w:val="00C228C1"/>
    <w:rsid w:val="00C229F2"/>
    <w:rsid w:val="00C2355C"/>
    <w:rsid w:val="00C23A6E"/>
    <w:rsid w:val="00C24479"/>
    <w:rsid w:val="00C244F7"/>
    <w:rsid w:val="00C249B3"/>
    <w:rsid w:val="00C24D4D"/>
    <w:rsid w:val="00C24D7F"/>
    <w:rsid w:val="00C25365"/>
    <w:rsid w:val="00C25C7D"/>
    <w:rsid w:val="00C2617A"/>
    <w:rsid w:val="00C267E1"/>
    <w:rsid w:val="00C268DF"/>
    <w:rsid w:val="00C269DF"/>
    <w:rsid w:val="00C26CA5"/>
    <w:rsid w:val="00C26D63"/>
    <w:rsid w:val="00C27695"/>
    <w:rsid w:val="00C276E9"/>
    <w:rsid w:val="00C277A2"/>
    <w:rsid w:val="00C27B40"/>
    <w:rsid w:val="00C27D1C"/>
    <w:rsid w:val="00C3020C"/>
    <w:rsid w:val="00C303C3"/>
    <w:rsid w:val="00C30639"/>
    <w:rsid w:val="00C30720"/>
    <w:rsid w:val="00C307AF"/>
    <w:rsid w:val="00C30856"/>
    <w:rsid w:val="00C311E2"/>
    <w:rsid w:val="00C31343"/>
    <w:rsid w:val="00C32170"/>
    <w:rsid w:val="00C32810"/>
    <w:rsid w:val="00C329AF"/>
    <w:rsid w:val="00C32CAF"/>
    <w:rsid w:val="00C32EE2"/>
    <w:rsid w:val="00C33056"/>
    <w:rsid w:val="00C33727"/>
    <w:rsid w:val="00C340D0"/>
    <w:rsid w:val="00C344F2"/>
    <w:rsid w:val="00C34A50"/>
    <w:rsid w:val="00C35C82"/>
    <w:rsid w:val="00C36773"/>
    <w:rsid w:val="00C36CAD"/>
    <w:rsid w:val="00C37026"/>
    <w:rsid w:val="00C370ED"/>
    <w:rsid w:val="00C37226"/>
    <w:rsid w:val="00C373E2"/>
    <w:rsid w:val="00C373F3"/>
    <w:rsid w:val="00C3744F"/>
    <w:rsid w:val="00C379DD"/>
    <w:rsid w:val="00C37D98"/>
    <w:rsid w:val="00C37F34"/>
    <w:rsid w:val="00C40F41"/>
    <w:rsid w:val="00C41134"/>
    <w:rsid w:val="00C41819"/>
    <w:rsid w:val="00C41ACA"/>
    <w:rsid w:val="00C41EE1"/>
    <w:rsid w:val="00C4276D"/>
    <w:rsid w:val="00C4282A"/>
    <w:rsid w:val="00C42B3B"/>
    <w:rsid w:val="00C43838"/>
    <w:rsid w:val="00C43D94"/>
    <w:rsid w:val="00C4444D"/>
    <w:rsid w:val="00C446B8"/>
    <w:rsid w:val="00C447BA"/>
    <w:rsid w:val="00C44872"/>
    <w:rsid w:val="00C44898"/>
    <w:rsid w:val="00C44F5C"/>
    <w:rsid w:val="00C45271"/>
    <w:rsid w:val="00C459FC"/>
    <w:rsid w:val="00C45E4F"/>
    <w:rsid w:val="00C46528"/>
    <w:rsid w:val="00C467A1"/>
    <w:rsid w:val="00C4697B"/>
    <w:rsid w:val="00C470F2"/>
    <w:rsid w:val="00C47148"/>
    <w:rsid w:val="00C4729F"/>
    <w:rsid w:val="00C476A5"/>
    <w:rsid w:val="00C47924"/>
    <w:rsid w:val="00C47C37"/>
    <w:rsid w:val="00C47E65"/>
    <w:rsid w:val="00C50485"/>
    <w:rsid w:val="00C511CA"/>
    <w:rsid w:val="00C5140E"/>
    <w:rsid w:val="00C5162F"/>
    <w:rsid w:val="00C51B20"/>
    <w:rsid w:val="00C51B7A"/>
    <w:rsid w:val="00C52391"/>
    <w:rsid w:val="00C52F72"/>
    <w:rsid w:val="00C534F8"/>
    <w:rsid w:val="00C53788"/>
    <w:rsid w:val="00C53966"/>
    <w:rsid w:val="00C53DBB"/>
    <w:rsid w:val="00C5426C"/>
    <w:rsid w:val="00C547D0"/>
    <w:rsid w:val="00C55119"/>
    <w:rsid w:val="00C55722"/>
    <w:rsid w:val="00C55830"/>
    <w:rsid w:val="00C5588F"/>
    <w:rsid w:val="00C55E16"/>
    <w:rsid w:val="00C55E1A"/>
    <w:rsid w:val="00C565FE"/>
    <w:rsid w:val="00C5685A"/>
    <w:rsid w:val="00C56CBC"/>
    <w:rsid w:val="00C56E8D"/>
    <w:rsid w:val="00C56EC2"/>
    <w:rsid w:val="00C56F01"/>
    <w:rsid w:val="00C57783"/>
    <w:rsid w:val="00C57BDE"/>
    <w:rsid w:val="00C57CD2"/>
    <w:rsid w:val="00C600A4"/>
    <w:rsid w:val="00C6026E"/>
    <w:rsid w:val="00C609BF"/>
    <w:rsid w:val="00C60B85"/>
    <w:rsid w:val="00C60EC7"/>
    <w:rsid w:val="00C60FC8"/>
    <w:rsid w:val="00C613FF"/>
    <w:rsid w:val="00C61998"/>
    <w:rsid w:val="00C61BAE"/>
    <w:rsid w:val="00C61BDE"/>
    <w:rsid w:val="00C61CC8"/>
    <w:rsid w:val="00C61D7C"/>
    <w:rsid w:val="00C61E97"/>
    <w:rsid w:val="00C6221A"/>
    <w:rsid w:val="00C62226"/>
    <w:rsid w:val="00C623EE"/>
    <w:rsid w:val="00C62413"/>
    <w:rsid w:val="00C6290A"/>
    <w:rsid w:val="00C62A6E"/>
    <w:rsid w:val="00C62B08"/>
    <w:rsid w:val="00C62F75"/>
    <w:rsid w:val="00C63128"/>
    <w:rsid w:val="00C6323E"/>
    <w:rsid w:val="00C63644"/>
    <w:rsid w:val="00C64562"/>
    <w:rsid w:val="00C64675"/>
    <w:rsid w:val="00C6500A"/>
    <w:rsid w:val="00C651B2"/>
    <w:rsid w:val="00C65353"/>
    <w:rsid w:val="00C6537A"/>
    <w:rsid w:val="00C65A42"/>
    <w:rsid w:val="00C65EDA"/>
    <w:rsid w:val="00C66352"/>
    <w:rsid w:val="00C66482"/>
    <w:rsid w:val="00C66688"/>
    <w:rsid w:val="00C668DD"/>
    <w:rsid w:val="00C6691B"/>
    <w:rsid w:val="00C6728F"/>
    <w:rsid w:val="00C67290"/>
    <w:rsid w:val="00C673AE"/>
    <w:rsid w:val="00C67572"/>
    <w:rsid w:val="00C67B89"/>
    <w:rsid w:val="00C67CE0"/>
    <w:rsid w:val="00C67D7A"/>
    <w:rsid w:val="00C70D39"/>
    <w:rsid w:val="00C71058"/>
    <w:rsid w:val="00C71752"/>
    <w:rsid w:val="00C71868"/>
    <w:rsid w:val="00C7242E"/>
    <w:rsid w:val="00C7259D"/>
    <w:rsid w:val="00C72D2B"/>
    <w:rsid w:val="00C73FF8"/>
    <w:rsid w:val="00C7404F"/>
    <w:rsid w:val="00C74071"/>
    <w:rsid w:val="00C744B0"/>
    <w:rsid w:val="00C74632"/>
    <w:rsid w:val="00C748F4"/>
    <w:rsid w:val="00C74CC6"/>
    <w:rsid w:val="00C74F8E"/>
    <w:rsid w:val="00C75035"/>
    <w:rsid w:val="00C750E3"/>
    <w:rsid w:val="00C750E9"/>
    <w:rsid w:val="00C75E14"/>
    <w:rsid w:val="00C7606C"/>
    <w:rsid w:val="00C761AD"/>
    <w:rsid w:val="00C76270"/>
    <w:rsid w:val="00C762E6"/>
    <w:rsid w:val="00C76844"/>
    <w:rsid w:val="00C76959"/>
    <w:rsid w:val="00C76CEC"/>
    <w:rsid w:val="00C76D0D"/>
    <w:rsid w:val="00C77858"/>
    <w:rsid w:val="00C77D5E"/>
    <w:rsid w:val="00C8026A"/>
    <w:rsid w:val="00C804A7"/>
    <w:rsid w:val="00C8071D"/>
    <w:rsid w:val="00C809B4"/>
    <w:rsid w:val="00C80D30"/>
    <w:rsid w:val="00C80EB7"/>
    <w:rsid w:val="00C8108C"/>
    <w:rsid w:val="00C81179"/>
    <w:rsid w:val="00C81AC6"/>
    <w:rsid w:val="00C81BBF"/>
    <w:rsid w:val="00C823AA"/>
    <w:rsid w:val="00C823B1"/>
    <w:rsid w:val="00C826C9"/>
    <w:rsid w:val="00C8281A"/>
    <w:rsid w:val="00C830B1"/>
    <w:rsid w:val="00C83213"/>
    <w:rsid w:val="00C8358B"/>
    <w:rsid w:val="00C835C7"/>
    <w:rsid w:val="00C84051"/>
    <w:rsid w:val="00C844E9"/>
    <w:rsid w:val="00C849BD"/>
    <w:rsid w:val="00C84AD6"/>
    <w:rsid w:val="00C84B89"/>
    <w:rsid w:val="00C84C24"/>
    <w:rsid w:val="00C84F4A"/>
    <w:rsid w:val="00C852A7"/>
    <w:rsid w:val="00C85760"/>
    <w:rsid w:val="00C85CDA"/>
    <w:rsid w:val="00C86825"/>
    <w:rsid w:val="00C86838"/>
    <w:rsid w:val="00C86F4F"/>
    <w:rsid w:val="00C87378"/>
    <w:rsid w:val="00C879E9"/>
    <w:rsid w:val="00C87A32"/>
    <w:rsid w:val="00C87AC1"/>
    <w:rsid w:val="00C902D3"/>
    <w:rsid w:val="00C90469"/>
    <w:rsid w:val="00C91037"/>
    <w:rsid w:val="00C91090"/>
    <w:rsid w:val="00C911BC"/>
    <w:rsid w:val="00C9132E"/>
    <w:rsid w:val="00C91615"/>
    <w:rsid w:val="00C91878"/>
    <w:rsid w:val="00C91A23"/>
    <w:rsid w:val="00C91D69"/>
    <w:rsid w:val="00C91F08"/>
    <w:rsid w:val="00C9224E"/>
    <w:rsid w:val="00C92285"/>
    <w:rsid w:val="00C92D1A"/>
    <w:rsid w:val="00C93066"/>
    <w:rsid w:val="00C934A0"/>
    <w:rsid w:val="00C935A8"/>
    <w:rsid w:val="00C937EF"/>
    <w:rsid w:val="00C93819"/>
    <w:rsid w:val="00C943FD"/>
    <w:rsid w:val="00C9522D"/>
    <w:rsid w:val="00C955A2"/>
    <w:rsid w:val="00C95636"/>
    <w:rsid w:val="00C9585A"/>
    <w:rsid w:val="00C95EDA"/>
    <w:rsid w:val="00C96967"/>
    <w:rsid w:val="00C9704C"/>
    <w:rsid w:val="00C97EF1"/>
    <w:rsid w:val="00CA05B8"/>
    <w:rsid w:val="00CA068C"/>
    <w:rsid w:val="00CA0880"/>
    <w:rsid w:val="00CA114F"/>
    <w:rsid w:val="00CA1194"/>
    <w:rsid w:val="00CA28C8"/>
    <w:rsid w:val="00CA2ADE"/>
    <w:rsid w:val="00CA3105"/>
    <w:rsid w:val="00CA3236"/>
    <w:rsid w:val="00CA35B9"/>
    <w:rsid w:val="00CA387E"/>
    <w:rsid w:val="00CA3C7B"/>
    <w:rsid w:val="00CA40FC"/>
    <w:rsid w:val="00CA43C9"/>
    <w:rsid w:val="00CA45BC"/>
    <w:rsid w:val="00CA4CA1"/>
    <w:rsid w:val="00CA503F"/>
    <w:rsid w:val="00CA5618"/>
    <w:rsid w:val="00CA5691"/>
    <w:rsid w:val="00CA56D0"/>
    <w:rsid w:val="00CA57B7"/>
    <w:rsid w:val="00CA5963"/>
    <w:rsid w:val="00CA59D6"/>
    <w:rsid w:val="00CA6B12"/>
    <w:rsid w:val="00CA7323"/>
    <w:rsid w:val="00CA73A4"/>
    <w:rsid w:val="00CB0083"/>
    <w:rsid w:val="00CB00C8"/>
    <w:rsid w:val="00CB0743"/>
    <w:rsid w:val="00CB0D91"/>
    <w:rsid w:val="00CB1334"/>
    <w:rsid w:val="00CB133B"/>
    <w:rsid w:val="00CB1374"/>
    <w:rsid w:val="00CB1452"/>
    <w:rsid w:val="00CB15FF"/>
    <w:rsid w:val="00CB17DE"/>
    <w:rsid w:val="00CB1DBB"/>
    <w:rsid w:val="00CB1EF4"/>
    <w:rsid w:val="00CB2010"/>
    <w:rsid w:val="00CB25C0"/>
    <w:rsid w:val="00CB26CE"/>
    <w:rsid w:val="00CB2A47"/>
    <w:rsid w:val="00CB3049"/>
    <w:rsid w:val="00CB34B9"/>
    <w:rsid w:val="00CB3B91"/>
    <w:rsid w:val="00CB3FB0"/>
    <w:rsid w:val="00CB431B"/>
    <w:rsid w:val="00CB52EB"/>
    <w:rsid w:val="00CB54A6"/>
    <w:rsid w:val="00CB5522"/>
    <w:rsid w:val="00CB5653"/>
    <w:rsid w:val="00CB57AC"/>
    <w:rsid w:val="00CB5982"/>
    <w:rsid w:val="00CB5AEB"/>
    <w:rsid w:val="00CB5D73"/>
    <w:rsid w:val="00CB5FBB"/>
    <w:rsid w:val="00CB6055"/>
    <w:rsid w:val="00CB6100"/>
    <w:rsid w:val="00CB635A"/>
    <w:rsid w:val="00CB6888"/>
    <w:rsid w:val="00CB6958"/>
    <w:rsid w:val="00CB6A03"/>
    <w:rsid w:val="00CB6A0D"/>
    <w:rsid w:val="00CB7B98"/>
    <w:rsid w:val="00CB7CF0"/>
    <w:rsid w:val="00CC02B8"/>
    <w:rsid w:val="00CC072C"/>
    <w:rsid w:val="00CC0984"/>
    <w:rsid w:val="00CC0A4E"/>
    <w:rsid w:val="00CC11EA"/>
    <w:rsid w:val="00CC181D"/>
    <w:rsid w:val="00CC22DA"/>
    <w:rsid w:val="00CC23D8"/>
    <w:rsid w:val="00CC29DC"/>
    <w:rsid w:val="00CC2C2F"/>
    <w:rsid w:val="00CC2E91"/>
    <w:rsid w:val="00CC3C4D"/>
    <w:rsid w:val="00CC49CE"/>
    <w:rsid w:val="00CC4B6B"/>
    <w:rsid w:val="00CC4C23"/>
    <w:rsid w:val="00CC4C88"/>
    <w:rsid w:val="00CC50B8"/>
    <w:rsid w:val="00CC515F"/>
    <w:rsid w:val="00CC529D"/>
    <w:rsid w:val="00CC5361"/>
    <w:rsid w:val="00CC5442"/>
    <w:rsid w:val="00CC570D"/>
    <w:rsid w:val="00CC59D9"/>
    <w:rsid w:val="00CC5CA7"/>
    <w:rsid w:val="00CC67C0"/>
    <w:rsid w:val="00CC6845"/>
    <w:rsid w:val="00CC747E"/>
    <w:rsid w:val="00CC75E5"/>
    <w:rsid w:val="00CC77B2"/>
    <w:rsid w:val="00CC7BEC"/>
    <w:rsid w:val="00CC7F3B"/>
    <w:rsid w:val="00CD0095"/>
    <w:rsid w:val="00CD017B"/>
    <w:rsid w:val="00CD0363"/>
    <w:rsid w:val="00CD036D"/>
    <w:rsid w:val="00CD0574"/>
    <w:rsid w:val="00CD066A"/>
    <w:rsid w:val="00CD0B21"/>
    <w:rsid w:val="00CD0DA9"/>
    <w:rsid w:val="00CD2044"/>
    <w:rsid w:val="00CD20F0"/>
    <w:rsid w:val="00CD25D7"/>
    <w:rsid w:val="00CD2D33"/>
    <w:rsid w:val="00CD2EDA"/>
    <w:rsid w:val="00CD32CF"/>
    <w:rsid w:val="00CD3A5A"/>
    <w:rsid w:val="00CD3F13"/>
    <w:rsid w:val="00CD4238"/>
    <w:rsid w:val="00CD45FA"/>
    <w:rsid w:val="00CD4916"/>
    <w:rsid w:val="00CD49CB"/>
    <w:rsid w:val="00CD4AA6"/>
    <w:rsid w:val="00CD4B7C"/>
    <w:rsid w:val="00CD4D36"/>
    <w:rsid w:val="00CD4EB6"/>
    <w:rsid w:val="00CD53F7"/>
    <w:rsid w:val="00CD5524"/>
    <w:rsid w:val="00CD57D6"/>
    <w:rsid w:val="00CD5920"/>
    <w:rsid w:val="00CD5D6B"/>
    <w:rsid w:val="00CD5FA0"/>
    <w:rsid w:val="00CD6116"/>
    <w:rsid w:val="00CD6497"/>
    <w:rsid w:val="00CD6DEE"/>
    <w:rsid w:val="00CD7688"/>
    <w:rsid w:val="00CD7C3A"/>
    <w:rsid w:val="00CE0542"/>
    <w:rsid w:val="00CE07CD"/>
    <w:rsid w:val="00CE080D"/>
    <w:rsid w:val="00CE0B5A"/>
    <w:rsid w:val="00CE116F"/>
    <w:rsid w:val="00CE11DD"/>
    <w:rsid w:val="00CE12D8"/>
    <w:rsid w:val="00CE1383"/>
    <w:rsid w:val="00CE1688"/>
    <w:rsid w:val="00CE16A6"/>
    <w:rsid w:val="00CE16D2"/>
    <w:rsid w:val="00CE1E94"/>
    <w:rsid w:val="00CE22EA"/>
    <w:rsid w:val="00CE26D5"/>
    <w:rsid w:val="00CE26EA"/>
    <w:rsid w:val="00CE2A51"/>
    <w:rsid w:val="00CE3260"/>
    <w:rsid w:val="00CE342F"/>
    <w:rsid w:val="00CE37FC"/>
    <w:rsid w:val="00CE38FE"/>
    <w:rsid w:val="00CE45A5"/>
    <w:rsid w:val="00CE4AD3"/>
    <w:rsid w:val="00CE4B0B"/>
    <w:rsid w:val="00CE525B"/>
    <w:rsid w:val="00CE567E"/>
    <w:rsid w:val="00CE56B4"/>
    <w:rsid w:val="00CE5A04"/>
    <w:rsid w:val="00CE6022"/>
    <w:rsid w:val="00CE616E"/>
    <w:rsid w:val="00CE63BE"/>
    <w:rsid w:val="00CE6969"/>
    <w:rsid w:val="00CE70C6"/>
    <w:rsid w:val="00CE75CF"/>
    <w:rsid w:val="00CE7694"/>
    <w:rsid w:val="00CE7823"/>
    <w:rsid w:val="00CE7B38"/>
    <w:rsid w:val="00CF0105"/>
    <w:rsid w:val="00CF1225"/>
    <w:rsid w:val="00CF12F4"/>
    <w:rsid w:val="00CF1EC8"/>
    <w:rsid w:val="00CF1FCD"/>
    <w:rsid w:val="00CF238C"/>
    <w:rsid w:val="00CF344A"/>
    <w:rsid w:val="00CF3A77"/>
    <w:rsid w:val="00CF3A98"/>
    <w:rsid w:val="00CF4056"/>
    <w:rsid w:val="00CF4140"/>
    <w:rsid w:val="00CF424C"/>
    <w:rsid w:val="00CF4662"/>
    <w:rsid w:val="00CF47A0"/>
    <w:rsid w:val="00CF4AAF"/>
    <w:rsid w:val="00CF4BAC"/>
    <w:rsid w:val="00CF515F"/>
    <w:rsid w:val="00CF5BE7"/>
    <w:rsid w:val="00CF5CC7"/>
    <w:rsid w:val="00CF5F18"/>
    <w:rsid w:val="00CF60BB"/>
    <w:rsid w:val="00CF6847"/>
    <w:rsid w:val="00CF6B80"/>
    <w:rsid w:val="00CF6D9A"/>
    <w:rsid w:val="00CF6E6F"/>
    <w:rsid w:val="00CF7486"/>
    <w:rsid w:val="00CF752D"/>
    <w:rsid w:val="00CF79BD"/>
    <w:rsid w:val="00CF7F46"/>
    <w:rsid w:val="00D0052C"/>
    <w:rsid w:val="00D00928"/>
    <w:rsid w:val="00D0155D"/>
    <w:rsid w:val="00D0160F"/>
    <w:rsid w:val="00D018A2"/>
    <w:rsid w:val="00D0198D"/>
    <w:rsid w:val="00D01BCE"/>
    <w:rsid w:val="00D03A54"/>
    <w:rsid w:val="00D03D8B"/>
    <w:rsid w:val="00D03F15"/>
    <w:rsid w:val="00D0403D"/>
    <w:rsid w:val="00D0427A"/>
    <w:rsid w:val="00D04767"/>
    <w:rsid w:val="00D0483E"/>
    <w:rsid w:val="00D0494A"/>
    <w:rsid w:val="00D04AFD"/>
    <w:rsid w:val="00D04FB6"/>
    <w:rsid w:val="00D04FBC"/>
    <w:rsid w:val="00D059C2"/>
    <w:rsid w:val="00D05FED"/>
    <w:rsid w:val="00D06203"/>
    <w:rsid w:val="00D064CD"/>
    <w:rsid w:val="00D06835"/>
    <w:rsid w:val="00D06CAA"/>
    <w:rsid w:val="00D07305"/>
    <w:rsid w:val="00D073A9"/>
    <w:rsid w:val="00D07457"/>
    <w:rsid w:val="00D07AF0"/>
    <w:rsid w:val="00D07F0D"/>
    <w:rsid w:val="00D10207"/>
    <w:rsid w:val="00D10519"/>
    <w:rsid w:val="00D1061A"/>
    <w:rsid w:val="00D1069C"/>
    <w:rsid w:val="00D107D9"/>
    <w:rsid w:val="00D10932"/>
    <w:rsid w:val="00D109A5"/>
    <w:rsid w:val="00D10A83"/>
    <w:rsid w:val="00D10B29"/>
    <w:rsid w:val="00D110C1"/>
    <w:rsid w:val="00D11180"/>
    <w:rsid w:val="00D11AAB"/>
    <w:rsid w:val="00D11B04"/>
    <w:rsid w:val="00D11F4E"/>
    <w:rsid w:val="00D1210E"/>
    <w:rsid w:val="00D12C19"/>
    <w:rsid w:val="00D13296"/>
    <w:rsid w:val="00D132F3"/>
    <w:rsid w:val="00D13AF4"/>
    <w:rsid w:val="00D13B6D"/>
    <w:rsid w:val="00D13BDD"/>
    <w:rsid w:val="00D1414E"/>
    <w:rsid w:val="00D14517"/>
    <w:rsid w:val="00D148BA"/>
    <w:rsid w:val="00D149CD"/>
    <w:rsid w:val="00D15D94"/>
    <w:rsid w:val="00D16A2A"/>
    <w:rsid w:val="00D16B8E"/>
    <w:rsid w:val="00D17121"/>
    <w:rsid w:val="00D172B0"/>
    <w:rsid w:val="00D17685"/>
    <w:rsid w:val="00D17793"/>
    <w:rsid w:val="00D179B1"/>
    <w:rsid w:val="00D20906"/>
    <w:rsid w:val="00D2098A"/>
    <w:rsid w:val="00D20C95"/>
    <w:rsid w:val="00D2142C"/>
    <w:rsid w:val="00D217E2"/>
    <w:rsid w:val="00D21C79"/>
    <w:rsid w:val="00D21ED6"/>
    <w:rsid w:val="00D2287A"/>
    <w:rsid w:val="00D22885"/>
    <w:rsid w:val="00D229EA"/>
    <w:rsid w:val="00D23704"/>
    <w:rsid w:val="00D237E2"/>
    <w:rsid w:val="00D2393C"/>
    <w:rsid w:val="00D23C34"/>
    <w:rsid w:val="00D23C7E"/>
    <w:rsid w:val="00D23E58"/>
    <w:rsid w:val="00D23FB9"/>
    <w:rsid w:val="00D2419F"/>
    <w:rsid w:val="00D242AA"/>
    <w:rsid w:val="00D24444"/>
    <w:rsid w:val="00D2454E"/>
    <w:rsid w:val="00D24627"/>
    <w:rsid w:val="00D2507A"/>
    <w:rsid w:val="00D253FF"/>
    <w:rsid w:val="00D25442"/>
    <w:rsid w:val="00D2566B"/>
    <w:rsid w:val="00D25B85"/>
    <w:rsid w:val="00D25CE9"/>
    <w:rsid w:val="00D25CFF"/>
    <w:rsid w:val="00D26156"/>
    <w:rsid w:val="00D261E9"/>
    <w:rsid w:val="00D26C5A"/>
    <w:rsid w:val="00D3020C"/>
    <w:rsid w:val="00D3037B"/>
    <w:rsid w:val="00D30419"/>
    <w:rsid w:val="00D305A9"/>
    <w:rsid w:val="00D305EE"/>
    <w:rsid w:val="00D306AE"/>
    <w:rsid w:val="00D3074A"/>
    <w:rsid w:val="00D30A2D"/>
    <w:rsid w:val="00D30B5E"/>
    <w:rsid w:val="00D30D73"/>
    <w:rsid w:val="00D31146"/>
    <w:rsid w:val="00D3120D"/>
    <w:rsid w:val="00D31287"/>
    <w:rsid w:val="00D31357"/>
    <w:rsid w:val="00D314CF"/>
    <w:rsid w:val="00D31763"/>
    <w:rsid w:val="00D319D6"/>
    <w:rsid w:val="00D31E9C"/>
    <w:rsid w:val="00D31EBA"/>
    <w:rsid w:val="00D325C6"/>
    <w:rsid w:val="00D32813"/>
    <w:rsid w:val="00D328D9"/>
    <w:rsid w:val="00D329B9"/>
    <w:rsid w:val="00D32B0D"/>
    <w:rsid w:val="00D33139"/>
    <w:rsid w:val="00D33793"/>
    <w:rsid w:val="00D337E5"/>
    <w:rsid w:val="00D33976"/>
    <w:rsid w:val="00D33BF5"/>
    <w:rsid w:val="00D34878"/>
    <w:rsid w:val="00D34EDD"/>
    <w:rsid w:val="00D35802"/>
    <w:rsid w:val="00D35AFE"/>
    <w:rsid w:val="00D35CAA"/>
    <w:rsid w:val="00D35EB0"/>
    <w:rsid w:val="00D3646A"/>
    <w:rsid w:val="00D366DC"/>
    <w:rsid w:val="00D36766"/>
    <w:rsid w:val="00D36E0F"/>
    <w:rsid w:val="00D3714D"/>
    <w:rsid w:val="00D37346"/>
    <w:rsid w:val="00D377DE"/>
    <w:rsid w:val="00D37A84"/>
    <w:rsid w:val="00D37F7B"/>
    <w:rsid w:val="00D401DE"/>
    <w:rsid w:val="00D404D3"/>
    <w:rsid w:val="00D404EE"/>
    <w:rsid w:val="00D40563"/>
    <w:rsid w:val="00D405C4"/>
    <w:rsid w:val="00D40B55"/>
    <w:rsid w:val="00D40ED6"/>
    <w:rsid w:val="00D40EED"/>
    <w:rsid w:val="00D40F8C"/>
    <w:rsid w:val="00D4137D"/>
    <w:rsid w:val="00D41A50"/>
    <w:rsid w:val="00D41A97"/>
    <w:rsid w:val="00D41BA6"/>
    <w:rsid w:val="00D41C82"/>
    <w:rsid w:val="00D41C9C"/>
    <w:rsid w:val="00D428D7"/>
    <w:rsid w:val="00D429F9"/>
    <w:rsid w:val="00D430EA"/>
    <w:rsid w:val="00D431D5"/>
    <w:rsid w:val="00D434C8"/>
    <w:rsid w:val="00D43B8A"/>
    <w:rsid w:val="00D43F70"/>
    <w:rsid w:val="00D4423B"/>
    <w:rsid w:val="00D4474A"/>
    <w:rsid w:val="00D4528C"/>
    <w:rsid w:val="00D4537F"/>
    <w:rsid w:val="00D46502"/>
    <w:rsid w:val="00D468F4"/>
    <w:rsid w:val="00D46C3F"/>
    <w:rsid w:val="00D46DA0"/>
    <w:rsid w:val="00D46DEE"/>
    <w:rsid w:val="00D46E47"/>
    <w:rsid w:val="00D46F74"/>
    <w:rsid w:val="00D46FD2"/>
    <w:rsid w:val="00D47414"/>
    <w:rsid w:val="00D47B7E"/>
    <w:rsid w:val="00D47D57"/>
    <w:rsid w:val="00D47F48"/>
    <w:rsid w:val="00D50187"/>
    <w:rsid w:val="00D506D3"/>
    <w:rsid w:val="00D50888"/>
    <w:rsid w:val="00D50BFC"/>
    <w:rsid w:val="00D50FB4"/>
    <w:rsid w:val="00D51037"/>
    <w:rsid w:val="00D510E9"/>
    <w:rsid w:val="00D512FE"/>
    <w:rsid w:val="00D51C6C"/>
    <w:rsid w:val="00D51CBF"/>
    <w:rsid w:val="00D52014"/>
    <w:rsid w:val="00D528F4"/>
    <w:rsid w:val="00D529B1"/>
    <w:rsid w:val="00D52C88"/>
    <w:rsid w:val="00D537FB"/>
    <w:rsid w:val="00D5404F"/>
    <w:rsid w:val="00D55462"/>
    <w:rsid w:val="00D5555C"/>
    <w:rsid w:val="00D557FB"/>
    <w:rsid w:val="00D55B5C"/>
    <w:rsid w:val="00D55E59"/>
    <w:rsid w:val="00D56098"/>
    <w:rsid w:val="00D56D08"/>
    <w:rsid w:val="00D56E35"/>
    <w:rsid w:val="00D5724A"/>
    <w:rsid w:val="00D5783E"/>
    <w:rsid w:val="00D57DA4"/>
    <w:rsid w:val="00D603EB"/>
    <w:rsid w:val="00D6057B"/>
    <w:rsid w:val="00D606F5"/>
    <w:rsid w:val="00D60B7E"/>
    <w:rsid w:val="00D6151B"/>
    <w:rsid w:val="00D6209C"/>
    <w:rsid w:val="00D62153"/>
    <w:rsid w:val="00D62245"/>
    <w:rsid w:val="00D62986"/>
    <w:rsid w:val="00D629A9"/>
    <w:rsid w:val="00D62C89"/>
    <w:rsid w:val="00D63080"/>
    <w:rsid w:val="00D635D6"/>
    <w:rsid w:val="00D637C6"/>
    <w:rsid w:val="00D6467D"/>
    <w:rsid w:val="00D64AFE"/>
    <w:rsid w:val="00D64FE6"/>
    <w:rsid w:val="00D64FF3"/>
    <w:rsid w:val="00D65BDC"/>
    <w:rsid w:val="00D65CAB"/>
    <w:rsid w:val="00D65F57"/>
    <w:rsid w:val="00D660CE"/>
    <w:rsid w:val="00D66531"/>
    <w:rsid w:val="00D66987"/>
    <w:rsid w:val="00D66B52"/>
    <w:rsid w:val="00D66B56"/>
    <w:rsid w:val="00D67C70"/>
    <w:rsid w:val="00D67FA1"/>
    <w:rsid w:val="00D70328"/>
    <w:rsid w:val="00D7039F"/>
    <w:rsid w:val="00D706FA"/>
    <w:rsid w:val="00D7073E"/>
    <w:rsid w:val="00D70819"/>
    <w:rsid w:val="00D70A68"/>
    <w:rsid w:val="00D71124"/>
    <w:rsid w:val="00D711F7"/>
    <w:rsid w:val="00D71664"/>
    <w:rsid w:val="00D718B6"/>
    <w:rsid w:val="00D71A7B"/>
    <w:rsid w:val="00D71AEE"/>
    <w:rsid w:val="00D71AF2"/>
    <w:rsid w:val="00D71DF3"/>
    <w:rsid w:val="00D720FF"/>
    <w:rsid w:val="00D72A45"/>
    <w:rsid w:val="00D730ED"/>
    <w:rsid w:val="00D737CC"/>
    <w:rsid w:val="00D73910"/>
    <w:rsid w:val="00D73BDA"/>
    <w:rsid w:val="00D73C5D"/>
    <w:rsid w:val="00D73C61"/>
    <w:rsid w:val="00D73DD1"/>
    <w:rsid w:val="00D74A28"/>
    <w:rsid w:val="00D7544C"/>
    <w:rsid w:val="00D7596E"/>
    <w:rsid w:val="00D75BE8"/>
    <w:rsid w:val="00D761BB"/>
    <w:rsid w:val="00D764D4"/>
    <w:rsid w:val="00D76873"/>
    <w:rsid w:val="00D76BE5"/>
    <w:rsid w:val="00D76CF2"/>
    <w:rsid w:val="00D76D85"/>
    <w:rsid w:val="00D77180"/>
    <w:rsid w:val="00D77953"/>
    <w:rsid w:val="00D801DD"/>
    <w:rsid w:val="00D80BAC"/>
    <w:rsid w:val="00D81074"/>
    <w:rsid w:val="00D8139B"/>
    <w:rsid w:val="00D81888"/>
    <w:rsid w:val="00D81C31"/>
    <w:rsid w:val="00D81D39"/>
    <w:rsid w:val="00D82521"/>
    <w:rsid w:val="00D82848"/>
    <w:rsid w:val="00D82D73"/>
    <w:rsid w:val="00D82DAF"/>
    <w:rsid w:val="00D83707"/>
    <w:rsid w:val="00D837F5"/>
    <w:rsid w:val="00D83937"/>
    <w:rsid w:val="00D83D95"/>
    <w:rsid w:val="00D83FE9"/>
    <w:rsid w:val="00D84291"/>
    <w:rsid w:val="00D844B1"/>
    <w:rsid w:val="00D84AA4"/>
    <w:rsid w:val="00D84AB1"/>
    <w:rsid w:val="00D85767"/>
    <w:rsid w:val="00D85C6E"/>
    <w:rsid w:val="00D85DEA"/>
    <w:rsid w:val="00D861A7"/>
    <w:rsid w:val="00D8625F"/>
    <w:rsid w:val="00D86DED"/>
    <w:rsid w:val="00D87171"/>
    <w:rsid w:val="00D874DD"/>
    <w:rsid w:val="00D87772"/>
    <w:rsid w:val="00D878A7"/>
    <w:rsid w:val="00D87B1E"/>
    <w:rsid w:val="00D87C5E"/>
    <w:rsid w:val="00D87FDA"/>
    <w:rsid w:val="00D90351"/>
    <w:rsid w:val="00D90C5D"/>
    <w:rsid w:val="00D90E39"/>
    <w:rsid w:val="00D90F2F"/>
    <w:rsid w:val="00D91026"/>
    <w:rsid w:val="00D91298"/>
    <w:rsid w:val="00D91725"/>
    <w:rsid w:val="00D91F79"/>
    <w:rsid w:val="00D92267"/>
    <w:rsid w:val="00D9319B"/>
    <w:rsid w:val="00D93418"/>
    <w:rsid w:val="00D93850"/>
    <w:rsid w:val="00D93BE9"/>
    <w:rsid w:val="00D94020"/>
    <w:rsid w:val="00D9433A"/>
    <w:rsid w:val="00D944D0"/>
    <w:rsid w:val="00D948A0"/>
    <w:rsid w:val="00D94A9C"/>
    <w:rsid w:val="00D94B55"/>
    <w:rsid w:val="00D94C0B"/>
    <w:rsid w:val="00D94D31"/>
    <w:rsid w:val="00D94E49"/>
    <w:rsid w:val="00D95443"/>
    <w:rsid w:val="00D95735"/>
    <w:rsid w:val="00D957F0"/>
    <w:rsid w:val="00D95914"/>
    <w:rsid w:val="00D95E1E"/>
    <w:rsid w:val="00D96355"/>
    <w:rsid w:val="00D96747"/>
    <w:rsid w:val="00D96AD3"/>
    <w:rsid w:val="00D96C8B"/>
    <w:rsid w:val="00D976CE"/>
    <w:rsid w:val="00D9782D"/>
    <w:rsid w:val="00D9789C"/>
    <w:rsid w:val="00D979C8"/>
    <w:rsid w:val="00D97A65"/>
    <w:rsid w:val="00D97E21"/>
    <w:rsid w:val="00D97F82"/>
    <w:rsid w:val="00DA09F9"/>
    <w:rsid w:val="00DA1159"/>
    <w:rsid w:val="00DA1650"/>
    <w:rsid w:val="00DA1A5C"/>
    <w:rsid w:val="00DA1EDA"/>
    <w:rsid w:val="00DA261F"/>
    <w:rsid w:val="00DA273B"/>
    <w:rsid w:val="00DA29DD"/>
    <w:rsid w:val="00DA2A36"/>
    <w:rsid w:val="00DA2B86"/>
    <w:rsid w:val="00DA2E93"/>
    <w:rsid w:val="00DA31B2"/>
    <w:rsid w:val="00DA3336"/>
    <w:rsid w:val="00DA3555"/>
    <w:rsid w:val="00DA3B6F"/>
    <w:rsid w:val="00DA411C"/>
    <w:rsid w:val="00DA4C37"/>
    <w:rsid w:val="00DA4F78"/>
    <w:rsid w:val="00DA5012"/>
    <w:rsid w:val="00DA5308"/>
    <w:rsid w:val="00DA5C4E"/>
    <w:rsid w:val="00DA5D39"/>
    <w:rsid w:val="00DA62E1"/>
    <w:rsid w:val="00DA631E"/>
    <w:rsid w:val="00DA6A28"/>
    <w:rsid w:val="00DA6F0F"/>
    <w:rsid w:val="00DA742F"/>
    <w:rsid w:val="00DA7430"/>
    <w:rsid w:val="00DA75BC"/>
    <w:rsid w:val="00DA78C3"/>
    <w:rsid w:val="00DA7A5B"/>
    <w:rsid w:val="00DB0292"/>
    <w:rsid w:val="00DB1694"/>
    <w:rsid w:val="00DB1CCA"/>
    <w:rsid w:val="00DB1D3B"/>
    <w:rsid w:val="00DB1F94"/>
    <w:rsid w:val="00DB1FBC"/>
    <w:rsid w:val="00DB223C"/>
    <w:rsid w:val="00DB25C1"/>
    <w:rsid w:val="00DB2831"/>
    <w:rsid w:val="00DB2833"/>
    <w:rsid w:val="00DB3E96"/>
    <w:rsid w:val="00DB4190"/>
    <w:rsid w:val="00DB430A"/>
    <w:rsid w:val="00DB44D4"/>
    <w:rsid w:val="00DB4559"/>
    <w:rsid w:val="00DB4594"/>
    <w:rsid w:val="00DB51C2"/>
    <w:rsid w:val="00DB523A"/>
    <w:rsid w:val="00DB5D8E"/>
    <w:rsid w:val="00DB5FAA"/>
    <w:rsid w:val="00DB6693"/>
    <w:rsid w:val="00DB66D2"/>
    <w:rsid w:val="00DB66E5"/>
    <w:rsid w:val="00DB6A29"/>
    <w:rsid w:val="00DB6F24"/>
    <w:rsid w:val="00DB7199"/>
    <w:rsid w:val="00DB7B8E"/>
    <w:rsid w:val="00DB7DC0"/>
    <w:rsid w:val="00DB7DE6"/>
    <w:rsid w:val="00DC00ED"/>
    <w:rsid w:val="00DC03C9"/>
    <w:rsid w:val="00DC045B"/>
    <w:rsid w:val="00DC0784"/>
    <w:rsid w:val="00DC0819"/>
    <w:rsid w:val="00DC0C7F"/>
    <w:rsid w:val="00DC0CFD"/>
    <w:rsid w:val="00DC1094"/>
    <w:rsid w:val="00DC10F2"/>
    <w:rsid w:val="00DC12D5"/>
    <w:rsid w:val="00DC267E"/>
    <w:rsid w:val="00DC2969"/>
    <w:rsid w:val="00DC2A0E"/>
    <w:rsid w:val="00DC2AAF"/>
    <w:rsid w:val="00DC2BEA"/>
    <w:rsid w:val="00DC32E5"/>
    <w:rsid w:val="00DC536A"/>
    <w:rsid w:val="00DC57EF"/>
    <w:rsid w:val="00DC5A41"/>
    <w:rsid w:val="00DC5C77"/>
    <w:rsid w:val="00DC6388"/>
    <w:rsid w:val="00DC6632"/>
    <w:rsid w:val="00DC687F"/>
    <w:rsid w:val="00DC6C04"/>
    <w:rsid w:val="00DC6C20"/>
    <w:rsid w:val="00DC7195"/>
    <w:rsid w:val="00DC7691"/>
    <w:rsid w:val="00DC76FE"/>
    <w:rsid w:val="00DC7749"/>
    <w:rsid w:val="00DC7D77"/>
    <w:rsid w:val="00DD0565"/>
    <w:rsid w:val="00DD064E"/>
    <w:rsid w:val="00DD0944"/>
    <w:rsid w:val="00DD09D0"/>
    <w:rsid w:val="00DD1131"/>
    <w:rsid w:val="00DD1170"/>
    <w:rsid w:val="00DD12E9"/>
    <w:rsid w:val="00DD1318"/>
    <w:rsid w:val="00DD1B30"/>
    <w:rsid w:val="00DD20F6"/>
    <w:rsid w:val="00DD23B1"/>
    <w:rsid w:val="00DD25FC"/>
    <w:rsid w:val="00DD270D"/>
    <w:rsid w:val="00DD2C94"/>
    <w:rsid w:val="00DD2D5F"/>
    <w:rsid w:val="00DD366D"/>
    <w:rsid w:val="00DD36D8"/>
    <w:rsid w:val="00DD44FD"/>
    <w:rsid w:val="00DD45C8"/>
    <w:rsid w:val="00DD4878"/>
    <w:rsid w:val="00DD4A02"/>
    <w:rsid w:val="00DD5172"/>
    <w:rsid w:val="00DD5527"/>
    <w:rsid w:val="00DD5741"/>
    <w:rsid w:val="00DD5ED1"/>
    <w:rsid w:val="00DD6093"/>
    <w:rsid w:val="00DD6A27"/>
    <w:rsid w:val="00DD6ECC"/>
    <w:rsid w:val="00DD6F5F"/>
    <w:rsid w:val="00DE0018"/>
    <w:rsid w:val="00DE0681"/>
    <w:rsid w:val="00DE0F3E"/>
    <w:rsid w:val="00DE1078"/>
    <w:rsid w:val="00DE146A"/>
    <w:rsid w:val="00DE196F"/>
    <w:rsid w:val="00DE1C6E"/>
    <w:rsid w:val="00DE21E6"/>
    <w:rsid w:val="00DE251B"/>
    <w:rsid w:val="00DE3047"/>
    <w:rsid w:val="00DE3134"/>
    <w:rsid w:val="00DE3440"/>
    <w:rsid w:val="00DE376D"/>
    <w:rsid w:val="00DE3805"/>
    <w:rsid w:val="00DE3A08"/>
    <w:rsid w:val="00DE3BBE"/>
    <w:rsid w:val="00DE3E3B"/>
    <w:rsid w:val="00DE498A"/>
    <w:rsid w:val="00DE4B9B"/>
    <w:rsid w:val="00DE4BBD"/>
    <w:rsid w:val="00DE5254"/>
    <w:rsid w:val="00DE5387"/>
    <w:rsid w:val="00DE5471"/>
    <w:rsid w:val="00DE55BD"/>
    <w:rsid w:val="00DE571D"/>
    <w:rsid w:val="00DE59EF"/>
    <w:rsid w:val="00DE5D1D"/>
    <w:rsid w:val="00DE5E78"/>
    <w:rsid w:val="00DE6429"/>
    <w:rsid w:val="00DE64AD"/>
    <w:rsid w:val="00DE689D"/>
    <w:rsid w:val="00DE6B07"/>
    <w:rsid w:val="00DE6ED5"/>
    <w:rsid w:val="00DE6EE0"/>
    <w:rsid w:val="00DE6F55"/>
    <w:rsid w:val="00DE6FF6"/>
    <w:rsid w:val="00DE709A"/>
    <w:rsid w:val="00DE7143"/>
    <w:rsid w:val="00DE73D2"/>
    <w:rsid w:val="00DE75AA"/>
    <w:rsid w:val="00DE7BA9"/>
    <w:rsid w:val="00DE7F82"/>
    <w:rsid w:val="00DF054A"/>
    <w:rsid w:val="00DF0974"/>
    <w:rsid w:val="00DF0A53"/>
    <w:rsid w:val="00DF0F8E"/>
    <w:rsid w:val="00DF18E3"/>
    <w:rsid w:val="00DF19EB"/>
    <w:rsid w:val="00DF1D28"/>
    <w:rsid w:val="00DF24BD"/>
    <w:rsid w:val="00DF274A"/>
    <w:rsid w:val="00DF28E8"/>
    <w:rsid w:val="00DF2C46"/>
    <w:rsid w:val="00DF2C73"/>
    <w:rsid w:val="00DF2D41"/>
    <w:rsid w:val="00DF3094"/>
    <w:rsid w:val="00DF30C9"/>
    <w:rsid w:val="00DF4736"/>
    <w:rsid w:val="00DF4878"/>
    <w:rsid w:val="00DF48CB"/>
    <w:rsid w:val="00DF4A83"/>
    <w:rsid w:val="00DF4F44"/>
    <w:rsid w:val="00DF521A"/>
    <w:rsid w:val="00DF5474"/>
    <w:rsid w:val="00DF57C4"/>
    <w:rsid w:val="00DF5B7D"/>
    <w:rsid w:val="00DF5CF1"/>
    <w:rsid w:val="00DF5EF8"/>
    <w:rsid w:val="00DF610A"/>
    <w:rsid w:val="00DF66D5"/>
    <w:rsid w:val="00DF67B0"/>
    <w:rsid w:val="00DF6A1B"/>
    <w:rsid w:val="00DF6BDF"/>
    <w:rsid w:val="00DF6CFC"/>
    <w:rsid w:val="00DF7112"/>
    <w:rsid w:val="00DF73FB"/>
    <w:rsid w:val="00DF7861"/>
    <w:rsid w:val="00E002CC"/>
    <w:rsid w:val="00E00377"/>
    <w:rsid w:val="00E00CE0"/>
    <w:rsid w:val="00E00F35"/>
    <w:rsid w:val="00E014D3"/>
    <w:rsid w:val="00E0171D"/>
    <w:rsid w:val="00E017FA"/>
    <w:rsid w:val="00E01929"/>
    <w:rsid w:val="00E01AD8"/>
    <w:rsid w:val="00E01CE8"/>
    <w:rsid w:val="00E01E72"/>
    <w:rsid w:val="00E022BE"/>
    <w:rsid w:val="00E02B69"/>
    <w:rsid w:val="00E02BE8"/>
    <w:rsid w:val="00E02BF3"/>
    <w:rsid w:val="00E02D26"/>
    <w:rsid w:val="00E03179"/>
    <w:rsid w:val="00E03287"/>
    <w:rsid w:val="00E032AA"/>
    <w:rsid w:val="00E0379D"/>
    <w:rsid w:val="00E03A27"/>
    <w:rsid w:val="00E03AF4"/>
    <w:rsid w:val="00E03EED"/>
    <w:rsid w:val="00E0407F"/>
    <w:rsid w:val="00E041C0"/>
    <w:rsid w:val="00E04ACB"/>
    <w:rsid w:val="00E04CD9"/>
    <w:rsid w:val="00E05331"/>
    <w:rsid w:val="00E05723"/>
    <w:rsid w:val="00E0679F"/>
    <w:rsid w:val="00E067FD"/>
    <w:rsid w:val="00E07227"/>
    <w:rsid w:val="00E10200"/>
    <w:rsid w:val="00E10E34"/>
    <w:rsid w:val="00E10FAD"/>
    <w:rsid w:val="00E1116B"/>
    <w:rsid w:val="00E11444"/>
    <w:rsid w:val="00E11547"/>
    <w:rsid w:val="00E115A4"/>
    <w:rsid w:val="00E11D9F"/>
    <w:rsid w:val="00E11E96"/>
    <w:rsid w:val="00E12300"/>
    <w:rsid w:val="00E12389"/>
    <w:rsid w:val="00E12951"/>
    <w:rsid w:val="00E12B6A"/>
    <w:rsid w:val="00E1361A"/>
    <w:rsid w:val="00E1363C"/>
    <w:rsid w:val="00E13B61"/>
    <w:rsid w:val="00E13BDE"/>
    <w:rsid w:val="00E13ED6"/>
    <w:rsid w:val="00E14001"/>
    <w:rsid w:val="00E14380"/>
    <w:rsid w:val="00E144BA"/>
    <w:rsid w:val="00E14B9D"/>
    <w:rsid w:val="00E14EAD"/>
    <w:rsid w:val="00E14EFF"/>
    <w:rsid w:val="00E150A4"/>
    <w:rsid w:val="00E1514A"/>
    <w:rsid w:val="00E15671"/>
    <w:rsid w:val="00E158E8"/>
    <w:rsid w:val="00E15A4B"/>
    <w:rsid w:val="00E15E80"/>
    <w:rsid w:val="00E17130"/>
    <w:rsid w:val="00E17652"/>
    <w:rsid w:val="00E17817"/>
    <w:rsid w:val="00E201F7"/>
    <w:rsid w:val="00E2026E"/>
    <w:rsid w:val="00E20491"/>
    <w:rsid w:val="00E20537"/>
    <w:rsid w:val="00E205BE"/>
    <w:rsid w:val="00E208CA"/>
    <w:rsid w:val="00E209D1"/>
    <w:rsid w:val="00E210F9"/>
    <w:rsid w:val="00E212D5"/>
    <w:rsid w:val="00E21683"/>
    <w:rsid w:val="00E21954"/>
    <w:rsid w:val="00E21A0D"/>
    <w:rsid w:val="00E21CC3"/>
    <w:rsid w:val="00E21E3C"/>
    <w:rsid w:val="00E21EDE"/>
    <w:rsid w:val="00E22140"/>
    <w:rsid w:val="00E223A3"/>
    <w:rsid w:val="00E223E0"/>
    <w:rsid w:val="00E2293E"/>
    <w:rsid w:val="00E229B2"/>
    <w:rsid w:val="00E23581"/>
    <w:rsid w:val="00E23735"/>
    <w:rsid w:val="00E23BD7"/>
    <w:rsid w:val="00E23D9C"/>
    <w:rsid w:val="00E23F54"/>
    <w:rsid w:val="00E24768"/>
    <w:rsid w:val="00E247B6"/>
    <w:rsid w:val="00E24C46"/>
    <w:rsid w:val="00E25391"/>
    <w:rsid w:val="00E25C7C"/>
    <w:rsid w:val="00E25D9E"/>
    <w:rsid w:val="00E261A6"/>
    <w:rsid w:val="00E26DC0"/>
    <w:rsid w:val="00E26E5C"/>
    <w:rsid w:val="00E272C6"/>
    <w:rsid w:val="00E273E9"/>
    <w:rsid w:val="00E27451"/>
    <w:rsid w:val="00E2768D"/>
    <w:rsid w:val="00E27E90"/>
    <w:rsid w:val="00E27FC4"/>
    <w:rsid w:val="00E30510"/>
    <w:rsid w:val="00E306A1"/>
    <w:rsid w:val="00E30A48"/>
    <w:rsid w:val="00E30BC5"/>
    <w:rsid w:val="00E30BEF"/>
    <w:rsid w:val="00E31231"/>
    <w:rsid w:val="00E312BC"/>
    <w:rsid w:val="00E3175D"/>
    <w:rsid w:val="00E31B4B"/>
    <w:rsid w:val="00E31CCF"/>
    <w:rsid w:val="00E31CDF"/>
    <w:rsid w:val="00E32720"/>
    <w:rsid w:val="00E32B9C"/>
    <w:rsid w:val="00E32BBA"/>
    <w:rsid w:val="00E32ED1"/>
    <w:rsid w:val="00E32EDC"/>
    <w:rsid w:val="00E32FC8"/>
    <w:rsid w:val="00E33430"/>
    <w:rsid w:val="00E33507"/>
    <w:rsid w:val="00E337CD"/>
    <w:rsid w:val="00E33F7C"/>
    <w:rsid w:val="00E33FD2"/>
    <w:rsid w:val="00E34041"/>
    <w:rsid w:val="00E34109"/>
    <w:rsid w:val="00E341C6"/>
    <w:rsid w:val="00E342A0"/>
    <w:rsid w:val="00E34BAA"/>
    <w:rsid w:val="00E350FC"/>
    <w:rsid w:val="00E35329"/>
    <w:rsid w:val="00E35A49"/>
    <w:rsid w:val="00E35C16"/>
    <w:rsid w:val="00E36025"/>
    <w:rsid w:val="00E3626F"/>
    <w:rsid w:val="00E36B62"/>
    <w:rsid w:val="00E373C8"/>
    <w:rsid w:val="00E3787B"/>
    <w:rsid w:val="00E379BF"/>
    <w:rsid w:val="00E37B65"/>
    <w:rsid w:val="00E4000A"/>
    <w:rsid w:val="00E4059B"/>
    <w:rsid w:val="00E41382"/>
    <w:rsid w:val="00E417E3"/>
    <w:rsid w:val="00E4271F"/>
    <w:rsid w:val="00E428C8"/>
    <w:rsid w:val="00E42BE4"/>
    <w:rsid w:val="00E42CB4"/>
    <w:rsid w:val="00E4382C"/>
    <w:rsid w:val="00E43A17"/>
    <w:rsid w:val="00E43D66"/>
    <w:rsid w:val="00E44304"/>
    <w:rsid w:val="00E447D1"/>
    <w:rsid w:val="00E45411"/>
    <w:rsid w:val="00E455AA"/>
    <w:rsid w:val="00E45CD5"/>
    <w:rsid w:val="00E4604B"/>
    <w:rsid w:val="00E464EE"/>
    <w:rsid w:val="00E46887"/>
    <w:rsid w:val="00E47533"/>
    <w:rsid w:val="00E4765B"/>
    <w:rsid w:val="00E47CFE"/>
    <w:rsid w:val="00E50024"/>
    <w:rsid w:val="00E503AC"/>
    <w:rsid w:val="00E503E1"/>
    <w:rsid w:val="00E50C6E"/>
    <w:rsid w:val="00E51BE2"/>
    <w:rsid w:val="00E51D2B"/>
    <w:rsid w:val="00E51DED"/>
    <w:rsid w:val="00E51E79"/>
    <w:rsid w:val="00E51F95"/>
    <w:rsid w:val="00E5222E"/>
    <w:rsid w:val="00E52690"/>
    <w:rsid w:val="00E52794"/>
    <w:rsid w:val="00E52C01"/>
    <w:rsid w:val="00E52EF2"/>
    <w:rsid w:val="00E52FF4"/>
    <w:rsid w:val="00E5316E"/>
    <w:rsid w:val="00E53246"/>
    <w:rsid w:val="00E53267"/>
    <w:rsid w:val="00E536D8"/>
    <w:rsid w:val="00E53C7B"/>
    <w:rsid w:val="00E53F81"/>
    <w:rsid w:val="00E54074"/>
    <w:rsid w:val="00E54CBF"/>
    <w:rsid w:val="00E55018"/>
    <w:rsid w:val="00E55240"/>
    <w:rsid w:val="00E55313"/>
    <w:rsid w:val="00E55C35"/>
    <w:rsid w:val="00E55D66"/>
    <w:rsid w:val="00E5636B"/>
    <w:rsid w:val="00E56DA0"/>
    <w:rsid w:val="00E56F6F"/>
    <w:rsid w:val="00E57592"/>
    <w:rsid w:val="00E57750"/>
    <w:rsid w:val="00E57FEF"/>
    <w:rsid w:val="00E60741"/>
    <w:rsid w:val="00E610C4"/>
    <w:rsid w:val="00E61103"/>
    <w:rsid w:val="00E61859"/>
    <w:rsid w:val="00E61905"/>
    <w:rsid w:val="00E61F2D"/>
    <w:rsid w:val="00E622C9"/>
    <w:rsid w:val="00E62443"/>
    <w:rsid w:val="00E62996"/>
    <w:rsid w:val="00E62A74"/>
    <w:rsid w:val="00E62C8F"/>
    <w:rsid w:val="00E6344B"/>
    <w:rsid w:val="00E639E5"/>
    <w:rsid w:val="00E63D79"/>
    <w:rsid w:val="00E64216"/>
    <w:rsid w:val="00E64FF8"/>
    <w:rsid w:val="00E651D4"/>
    <w:rsid w:val="00E656F5"/>
    <w:rsid w:val="00E65A2D"/>
    <w:rsid w:val="00E660C9"/>
    <w:rsid w:val="00E66F3D"/>
    <w:rsid w:val="00E6790E"/>
    <w:rsid w:val="00E679BC"/>
    <w:rsid w:val="00E679D8"/>
    <w:rsid w:val="00E67BA3"/>
    <w:rsid w:val="00E7008D"/>
    <w:rsid w:val="00E701A4"/>
    <w:rsid w:val="00E70206"/>
    <w:rsid w:val="00E70864"/>
    <w:rsid w:val="00E70E01"/>
    <w:rsid w:val="00E70E0F"/>
    <w:rsid w:val="00E71304"/>
    <w:rsid w:val="00E716F8"/>
    <w:rsid w:val="00E7174E"/>
    <w:rsid w:val="00E71C7F"/>
    <w:rsid w:val="00E71F29"/>
    <w:rsid w:val="00E725AF"/>
    <w:rsid w:val="00E727A6"/>
    <w:rsid w:val="00E728E5"/>
    <w:rsid w:val="00E72903"/>
    <w:rsid w:val="00E72A6C"/>
    <w:rsid w:val="00E72A96"/>
    <w:rsid w:val="00E72AB6"/>
    <w:rsid w:val="00E72B74"/>
    <w:rsid w:val="00E72C2A"/>
    <w:rsid w:val="00E72CB6"/>
    <w:rsid w:val="00E72E84"/>
    <w:rsid w:val="00E72F16"/>
    <w:rsid w:val="00E72FB1"/>
    <w:rsid w:val="00E73460"/>
    <w:rsid w:val="00E735F5"/>
    <w:rsid w:val="00E73FB6"/>
    <w:rsid w:val="00E750BB"/>
    <w:rsid w:val="00E753D2"/>
    <w:rsid w:val="00E7551B"/>
    <w:rsid w:val="00E75ADD"/>
    <w:rsid w:val="00E768A6"/>
    <w:rsid w:val="00E7694F"/>
    <w:rsid w:val="00E76B02"/>
    <w:rsid w:val="00E76ECB"/>
    <w:rsid w:val="00E7735E"/>
    <w:rsid w:val="00E7778D"/>
    <w:rsid w:val="00E77984"/>
    <w:rsid w:val="00E77F7B"/>
    <w:rsid w:val="00E80474"/>
    <w:rsid w:val="00E80A57"/>
    <w:rsid w:val="00E80D89"/>
    <w:rsid w:val="00E80F24"/>
    <w:rsid w:val="00E81263"/>
    <w:rsid w:val="00E8158B"/>
    <w:rsid w:val="00E820D6"/>
    <w:rsid w:val="00E8211C"/>
    <w:rsid w:val="00E8229E"/>
    <w:rsid w:val="00E824A6"/>
    <w:rsid w:val="00E82958"/>
    <w:rsid w:val="00E83306"/>
    <w:rsid w:val="00E83D53"/>
    <w:rsid w:val="00E83D58"/>
    <w:rsid w:val="00E84376"/>
    <w:rsid w:val="00E847B9"/>
    <w:rsid w:val="00E85057"/>
    <w:rsid w:val="00E8535F"/>
    <w:rsid w:val="00E855C9"/>
    <w:rsid w:val="00E85C74"/>
    <w:rsid w:val="00E85E6C"/>
    <w:rsid w:val="00E86173"/>
    <w:rsid w:val="00E861B1"/>
    <w:rsid w:val="00E862AC"/>
    <w:rsid w:val="00E86449"/>
    <w:rsid w:val="00E86646"/>
    <w:rsid w:val="00E86722"/>
    <w:rsid w:val="00E86725"/>
    <w:rsid w:val="00E86C4D"/>
    <w:rsid w:val="00E87033"/>
    <w:rsid w:val="00E873C3"/>
    <w:rsid w:val="00E8747C"/>
    <w:rsid w:val="00E90151"/>
    <w:rsid w:val="00E904D9"/>
    <w:rsid w:val="00E9062E"/>
    <w:rsid w:val="00E90747"/>
    <w:rsid w:val="00E91673"/>
    <w:rsid w:val="00E91783"/>
    <w:rsid w:val="00E919F7"/>
    <w:rsid w:val="00E91A37"/>
    <w:rsid w:val="00E91C2C"/>
    <w:rsid w:val="00E91ECD"/>
    <w:rsid w:val="00E923C1"/>
    <w:rsid w:val="00E927AD"/>
    <w:rsid w:val="00E92B55"/>
    <w:rsid w:val="00E92B57"/>
    <w:rsid w:val="00E92EF6"/>
    <w:rsid w:val="00E9326F"/>
    <w:rsid w:val="00E940B5"/>
    <w:rsid w:val="00E9427A"/>
    <w:rsid w:val="00E9452B"/>
    <w:rsid w:val="00E94971"/>
    <w:rsid w:val="00E9570F"/>
    <w:rsid w:val="00E95D4B"/>
    <w:rsid w:val="00E95F13"/>
    <w:rsid w:val="00E96026"/>
    <w:rsid w:val="00E9658B"/>
    <w:rsid w:val="00E965D5"/>
    <w:rsid w:val="00E968DB"/>
    <w:rsid w:val="00E969C0"/>
    <w:rsid w:val="00E96AA4"/>
    <w:rsid w:val="00E9704D"/>
    <w:rsid w:val="00E9745C"/>
    <w:rsid w:val="00E97C3F"/>
    <w:rsid w:val="00E97C9A"/>
    <w:rsid w:val="00E97D5E"/>
    <w:rsid w:val="00E97D90"/>
    <w:rsid w:val="00E97F11"/>
    <w:rsid w:val="00E97FA9"/>
    <w:rsid w:val="00EA0137"/>
    <w:rsid w:val="00EA0245"/>
    <w:rsid w:val="00EA0551"/>
    <w:rsid w:val="00EA07F5"/>
    <w:rsid w:val="00EA094E"/>
    <w:rsid w:val="00EA0C72"/>
    <w:rsid w:val="00EA0FB2"/>
    <w:rsid w:val="00EA1376"/>
    <w:rsid w:val="00EA181C"/>
    <w:rsid w:val="00EA1972"/>
    <w:rsid w:val="00EA1985"/>
    <w:rsid w:val="00EA1DFE"/>
    <w:rsid w:val="00EA2217"/>
    <w:rsid w:val="00EA24C0"/>
    <w:rsid w:val="00EA24FD"/>
    <w:rsid w:val="00EA2A0F"/>
    <w:rsid w:val="00EA2A39"/>
    <w:rsid w:val="00EA2C10"/>
    <w:rsid w:val="00EA3864"/>
    <w:rsid w:val="00EA431A"/>
    <w:rsid w:val="00EA4478"/>
    <w:rsid w:val="00EA45B3"/>
    <w:rsid w:val="00EA4617"/>
    <w:rsid w:val="00EA4D41"/>
    <w:rsid w:val="00EA5145"/>
    <w:rsid w:val="00EA51D8"/>
    <w:rsid w:val="00EA5803"/>
    <w:rsid w:val="00EA5B18"/>
    <w:rsid w:val="00EA5B29"/>
    <w:rsid w:val="00EA5D91"/>
    <w:rsid w:val="00EA66A2"/>
    <w:rsid w:val="00EA6EFC"/>
    <w:rsid w:val="00EA7332"/>
    <w:rsid w:val="00EA7594"/>
    <w:rsid w:val="00EA7DBE"/>
    <w:rsid w:val="00EA7F38"/>
    <w:rsid w:val="00EB025C"/>
    <w:rsid w:val="00EB0B21"/>
    <w:rsid w:val="00EB0D77"/>
    <w:rsid w:val="00EB0FDC"/>
    <w:rsid w:val="00EB1602"/>
    <w:rsid w:val="00EB19B4"/>
    <w:rsid w:val="00EB1AA3"/>
    <w:rsid w:val="00EB1AF9"/>
    <w:rsid w:val="00EB1CB4"/>
    <w:rsid w:val="00EB1CB6"/>
    <w:rsid w:val="00EB1DA2"/>
    <w:rsid w:val="00EB1ECE"/>
    <w:rsid w:val="00EB25F5"/>
    <w:rsid w:val="00EB2A45"/>
    <w:rsid w:val="00EB2B39"/>
    <w:rsid w:val="00EB2D33"/>
    <w:rsid w:val="00EB332B"/>
    <w:rsid w:val="00EB38AF"/>
    <w:rsid w:val="00EB3A73"/>
    <w:rsid w:val="00EB4AE3"/>
    <w:rsid w:val="00EB4F44"/>
    <w:rsid w:val="00EB5008"/>
    <w:rsid w:val="00EB50E8"/>
    <w:rsid w:val="00EB50FC"/>
    <w:rsid w:val="00EB5125"/>
    <w:rsid w:val="00EB5497"/>
    <w:rsid w:val="00EB58BC"/>
    <w:rsid w:val="00EB5CD7"/>
    <w:rsid w:val="00EB5DC1"/>
    <w:rsid w:val="00EB5EB6"/>
    <w:rsid w:val="00EB6162"/>
    <w:rsid w:val="00EB64B8"/>
    <w:rsid w:val="00EB64BC"/>
    <w:rsid w:val="00EB6659"/>
    <w:rsid w:val="00EB6AB5"/>
    <w:rsid w:val="00EB71DC"/>
    <w:rsid w:val="00EB73A0"/>
    <w:rsid w:val="00EB73A7"/>
    <w:rsid w:val="00EB79DC"/>
    <w:rsid w:val="00EB7CF6"/>
    <w:rsid w:val="00EC06E8"/>
    <w:rsid w:val="00EC0905"/>
    <w:rsid w:val="00EC0ABA"/>
    <w:rsid w:val="00EC0CF9"/>
    <w:rsid w:val="00EC110C"/>
    <w:rsid w:val="00EC1338"/>
    <w:rsid w:val="00EC1384"/>
    <w:rsid w:val="00EC15ED"/>
    <w:rsid w:val="00EC1A4E"/>
    <w:rsid w:val="00EC1D22"/>
    <w:rsid w:val="00EC1EED"/>
    <w:rsid w:val="00EC20A1"/>
    <w:rsid w:val="00EC2C80"/>
    <w:rsid w:val="00EC2FD9"/>
    <w:rsid w:val="00EC332C"/>
    <w:rsid w:val="00EC3356"/>
    <w:rsid w:val="00EC339D"/>
    <w:rsid w:val="00EC3892"/>
    <w:rsid w:val="00EC3D4B"/>
    <w:rsid w:val="00EC4215"/>
    <w:rsid w:val="00EC4424"/>
    <w:rsid w:val="00EC4821"/>
    <w:rsid w:val="00EC4F7E"/>
    <w:rsid w:val="00EC5176"/>
    <w:rsid w:val="00EC57DA"/>
    <w:rsid w:val="00EC6098"/>
    <w:rsid w:val="00EC6277"/>
    <w:rsid w:val="00EC631B"/>
    <w:rsid w:val="00EC66A2"/>
    <w:rsid w:val="00EC6739"/>
    <w:rsid w:val="00EC693E"/>
    <w:rsid w:val="00EC6C5F"/>
    <w:rsid w:val="00EC6EF5"/>
    <w:rsid w:val="00EC741D"/>
    <w:rsid w:val="00EC79DA"/>
    <w:rsid w:val="00EC7A5C"/>
    <w:rsid w:val="00EC7E08"/>
    <w:rsid w:val="00ED0098"/>
    <w:rsid w:val="00ED0DEF"/>
    <w:rsid w:val="00ED0FB8"/>
    <w:rsid w:val="00ED13BC"/>
    <w:rsid w:val="00ED1A46"/>
    <w:rsid w:val="00ED1AE7"/>
    <w:rsid w:val="00ED1C19"/>
    <w:rsid w:val="00ED23C6"/>
    <w:rsid w:val="00ED2A8A"/>
    <w:rsid w:val="00ED3165"/>
    <w:rsid w:val="00ED33FF"/>
    <w:rsid w:val="00ED340E"/>
    <w:rsid w:val="00ED39A5"/>
    <w:rsid w:val="00ED3A78"/>
    <w:rsid w:val="00ED3F5E"/>
    <w:rsid w:val="00ED3F79"/>
    <w:rsid w:val="00ED4202"/>
    <w:rsid w:val="00ED47A5"/>
    <w:rsid w:val="00ED4B06"/>
    <w:rsid w:val="00ED4B7F"/>
    <w:rsid w:val="00ED5A61"/>
    <w:rsid w:val="00ED5CDD"/>
    <w:rsid w:val="00ED5DFA"/>
    <w:rsid w:val="00ED5FA2"/>
    <w:rsid w:val="00ED6611"/>
    <w:rsid w:val="00ED667F"/>
    <w:rsid w:val="00ED6B39"/>
    <w:rsid w:val="00ED70B0"/>
    <w:rsid w:val="00ED732F"/>
    <w:rsid w:val="00ED73E3"/>
    <w:rsid w:val="00ED7441"/>
    <w:rsid w:val="00ED7531"/>
    <w:rsid w:val="00ED7646"/>
    <w:rsid w:val="00ED7744"/>
    <w:rsid w:val="00ED7773"/>
    <w:rsid w:val="00ED78A1"/>
    <w:rsid w:val="00ED7C19"/>
    <w:rsid w:val="00EE061F"/>
    <w:rsid w:val="00EE07B6"/>
    <w:rsid w:val="00EE0827"/>
    <w:rsid w:val="00EE0872"/>
    <w:rsid w:val="00EE08DB"/>
    <w:rsid w:val="00EE0A97"/>
    <w:rsid w:val="00EE0A9E"/>
    <w:rsid w:val="00EE0AB2"/>
    <w:rsid w:val="00EE0E96"/>
    <w:rsid w:val="00EE1068"/>
    <w:rsid w:val="00EE10A1"/>
    <w:rsid w:val="00EE19E2"/>
    <w:rsid w:val="00EE1A1F"/>
    <w:rsid w:val="00EE26AB"/>
    <w:rsid w:val="00EE27DE"/>
    <w:rsid w:val="00EE2BBC"/>
    <w:rsid w:val="00EE3211"/>
    <w:rsid w:val="00EE332A"/>
    <w:rsid w:val="00EE3988"/>
    <w:rsid w:val="00EE4208"/>
    <w:rsid w:val="00EE4636"/>
    <w:rsid w:val="00EE47EB"/>
    <w:rsid w:val="00EE490A"/>
    <w:rsid w:val="00EE4B5D"/>
    <w:rsid w:val="00EE4B69"/>
    <w:rsid w:val="00EE4BF0"/>
    <w:rsid w:val="00EE4FC7"/>
    <w:rsid w:val="00EE5B1B"/>
    <w:rsid w:val="00EE5B24"/>
    <w:rsid w:val="00EE6073"/>
    <w:rsid w:val="00EE6199"/>
    <w:rsid w:val="00EE6872"/>
    <w:rsid w:val="00EE6C30"/>
    <w:rsid w:val="00EE6E48"/>
    <w:rsid w:val="00EE6E83"/>
    <w:rsid w:val="00EE70E2"/>
    <w:rsid w:val="00EE720C"/>
    <w:rsid w:val="00EE72DC"/>
    <w:rsid w:val="00EE75C7"/>
    <w:rsid w:val="00EF000C"/>
    <w:rsid w:val="00EF05C1"/>
    <w:rsid w:val="00EF0675"/>
    <w:rsid w:val="00EF0E59"/>
    <w:rsid w:val="00EF0EE2"/>
    <w:rsid w:val="00EF14AD"/>
    <w:rsid w:val="00EF15B8"/>
    <w:rsid w:val="00EF15BC"/>
    <w:rsid w:val="00EF24D2"/>
    <w:rsid w:val="00EF29BD"/>
    <w:rsid w:val="00EF2A38"/>
    <w:rsid w:val="00EF2C61"/>
    <w:rsid w:val="00EF2C9D"/>
    <w:rsid w:val="00EF2D5A"/>
    <w:rsid w:val="00EF2E7D"/>
    <w:rsid w:val="00EF3356"/>
    <w:rsid w:val="00EF33A5"/>
    <w:rsid w:val="00EF36B5"/>
    <w:rsid w:val="00EF3A5B"/>
    <w:rsid w:val="00EF3AFD"/>
    <w:rsid w:val="00EF3B98"/>
    <w:rsid w:val="00EF3D78"/>
    <w:rsid w:val="00EF4247"/>
    <w:rsid w:val="00EF45A8"/>
    <w:rsid w:val="00EF4BEE"/>
    <w:rsid w:val="00EF5B55"/>
    <w:rsid w:val="00EF6012"/>
    <w:rsid w:val="00EF6253"/>
    <w:rsid w:val="00EF649A"/>
    <w:rsid w:val="00EF6DC5"/>
    <w:rsid w:val="00EF6ED6"/>
    <w:rsid w:val="00EF71B2"/>
    <w:rsid w:val="00EF7518"/>
    <w:rsid w:val="00EF783B"/>
    <w:rsid w:val="00F00170"/>
    <w:rsid w:val="00F008A2"/>
    <w:rsid w:val="00F00B7C"/>
    <w:rsid w:val="00F00D5C"/>
    <w:rsid w:val="00F00FE5"/>
    <w:rsid w:val="00F0128D"/>
    <w:rsid w:val="00F014D7"/>
    <w:rsid w:val="00F0173C"/>
    <w:rsid w:val="00F01817"/>
    <w:rsid w:val="00F01DEA"/>
    <w:rsid w:val="00F01EF8"/>
    <w:rsid w:val="00F01F5F"/>
    <w:rsid w:val="00F02434"/>
    <w:rsid w:val="00F02C45"/>
    <w:rsid w:val="00F03256"/>
    <w:rsid w:val="00F03B61"/>
    <w:rsid w:val="00F03D2E"/>
    <w:rsid w:val="00F041DE"/>
    <w:rsid w:val="00F045AF"/>
    <w:rsid w:val="00F048A9"/>
    <w:rsid w:val="00F0552B"/>
    <w:rsid w:val="00F05D7A"/>
    <w:rsid w:val="00F06324"/>
    <w:rsid w:val="00F066A0"/>
    <w:rsid w:val="00F0677C"/>
    <w:rsid w:val="00F0677F"/>
    <w:rsid w:val="00F069D3"/>
    <w:rsid w:val="00F06A97"/>
    <w:rsid w:val="00F0765F"/>
    <w:rsid w:val="00F07D52"/>
    <w:rsid w:val="00F07DEA"/>
    <w:rsid w:val="00F10026"/>
    <w:rsid w:val="00F10867"/>
    <w:rsid w:val="00F10920"/>
    <w:rsid w:val="00F10AF4"/>
    <w:rsid w:val="00F11700"/>
    <w:rsid w:val="00F1174B"/>
    <w:rsid w:val="00F11A0E"/>
    <w:rsid w:val="00F11CD2"/>
    <w:rsid w:val="00F11F3D"/>
    <w:rsid w:val="00F1209E"/>
    <w:rsid w:val="00F124DF"/>
    <w:rsid w:val="00F12677"/>
    <w:rsid w:val="00F12A89"/>
    <w:rsid w:val="00F12FFB"/>
    <w:rsid w:val="00F130A3"/>
    <w:rsid w:val="00F13190"/>
    <w:rsid w:val="00F149D6"/>
    <w:rsid w:val="00F14C4B"/>
    <w:rsid w:val="00F14DA3"/>
    <w:rsid w:val="00F14EF6"/>
    <w:rsid w:val="00F151FE"/>
    <w:rsid w:val="00F158AF"/>
    <w:rsid w:val="00F15C86"/>
    <w:rsid w:val="00F15E5D"/>
    <w:rsid w:val="00F15EBF"/>
    <w:rsid w:val="00F160DD"/>
    <w:rsid w:val="00F16145"/>
    <w:rsid w:val="00F16362"/>
    <w:rsid w:val="00F1697C"/>
    <w:rsid w:val="00F16A52"/>
    <w:rsid w:val="00F16A88"/>
    <w:rsid w:val="00F16CA7"/>
    <w:rsid w:val="00F1736C"/>
    <w:rsid w:val="00F17489"/>
    <w:rsid w:val="00F17973"/>
    <w:rsid w:val="00F17C7C"/>
    <w:rsid w:val="00F20272"/>
    <w:rsid w:val="00F2037E"/>
    <w:rsid w:val="00F20408"/>
    <w:rsid w:val="00F211DB"/>
    <w:rsid w:val="00F212B6"/>
    <w:rsid w:val="00F21A56"/>
    <w:rsid w:val="00F21B00"/>
    <w:rsid w:val="00F21EB2"/>
    <w:rsid w:val="00F21F87"/>
    <w:rsid w:val="00F225C0"/>
    <w:rsid w:val="00F229AF"/>
    <w:rsid w:val="00F22BE4"/>
    <w:rsid w:val="00F2301A"/>
    <w:rsid w:val="00F237A6"/>
    <w:rsid w:val="00F23A6F"/>
    <w:rsid w:val="00F23C41"/>
    <w:rsid w:val="00F23CBD"/>
    <w:rsid w:val="00F23EA0"/>
    <w:rsid w:val="00F23F46"/>
    <w:rsid w:val="00F241AA"/>
    <w:rsid w:val="00F243DF"/>
    <w:rsid w:val="00F244B1"/>
    <w:rsid w:val="00F245A9"/>
    <w:rsid w:val="00F24AA0"/>
    <w:rsid w:val="00F24B10"/>
    <w:rsid w:val="00F24B59"/>
    <w:rsid w:val="00F25097"/>
    <w:rsid w:val="00F2529B"/>
    <w:rsid w:val="00F25606"/>
    <w:rsid w:val="00F257A3"/>
    <w:rsid w:val="00F25E32"/>
    <w:rsid w:val="00F25EF3"/>
    <w:rsid w:val="00F27426"/>
    <w:rsid w:val="00F27B1B"/>
    <w:rsid w:val="00F27D46"/>
    <w:rsid w:val="00F2FDE7"/>
    <w:rsid w:val="00F3014E"/>
    <w:rsid w:val="00F30178"/>
    <w:rsid w:val="00F3026B"/>
    <w:rsid w:val="00F30445"/>
    <w:rsid w:val="00F3045A"/>
    <w:rsid w:val="00F30517"/>
    <w:rsid w:val="00F3065F"/>
    <w:rsid w:val="00F3099D"/>
    <w:rsid w:val="00F30BDD"/>
    <w:rsid w:val="00F30DE6"/>
    <w:rsid w:val="00F30F19"/>
    <w:rsid w:val="00F30FCB"/>
    <w:rsid w:val="00F31155"/>
    <w:rsid w:val="00F314F2"/>
    <w:rsid w:val="00F315AE"/>
    <w:rsid w:val="00F316BA"/>
    <w:rsid w:val="00F318C2"/>
    <w:rsid w:val="00F31B93"/>
    <w:rsid w:val="00F31C74"/>
    <w:rsid w:val="00F31CF8"/>
    <w:rsid w:val="00F31ED6"/>
    <w:rsid w:val="00F32576"/>
    <w:rsid w:val="00F3264A"/>
    <w:rsid w:val="00F32728"/>
    <w:rsid w:val="00F328DC"/>
    <w:rsid w:val="00F32F85"/>
    <w:rsid w:val="00F330F5"/>
    <w:rsid w:val="00F345BD"/>
    <w:rsid w:val="00F34618"/>
    <w:rsid w:val="00F34636"/>
    <w:rsid w:val="00F34CF9"/>
    <w:rsid w:val="00F34F1E"/>
    <w:rsid w:val="00F34FF9"/>
    <w:rsid w:val="00F34FFB"/>
    <w:rsid w:val="00F3535E"/>
    <w:rsid w:val="00F357C2"/>
    <w:rsid w:val="00F35915"/>
    <w:rsid w:val="00F35BA7"/>
    <w:rsid w:val="00F362AF"/>
    <w:rsid w:val="00F368EF"/>
    <w:rsid w:val="00F36FBF"/>
    <w:rsid w:val="00F3716E"/>
    <w:rsid w:val="00F37430"/>
    <w:rsid w:val="00F37643"/>
    <w:rsid w:val="00F37851"/>
    <w:rsid w:val="00F37B83"/>
    <w:rsid w:val="00F37BB0"/>
    <w:rsid w:val="00F37F25"/>
    <w:rsid w:val="00F4011D"/>
    <w:rsid w:val="00F41238"/>
    <w:rsid w:val="00F41AEC"/>
    <w:rsid w:val="00F41EB5"/>
    <w:rsid w:val="00F427CC"/>
    <w:rsid w:val="00F42805"/>
    <w:rsid w:val="00F42BAD"/>
    <w:rsid w:val="00F43938"/>
    <w:rsid w:val="00F439E8"/>
    <w:rsid w:val="00F4468A"/>
    <w:rsid w:val="00F44885"/>
    <w:rsid w:val="00F44C45"/>
    <w:rsid w:val="00F4501B"/>
    <w:rsid w:val="00F45079"/>
    <w:rsid w:val="00F45BFF"/>
    <w:rsid w:val="00F4633D"/>
    <w:rsid w:val="00F46C4B"/>
    <w:rsid w:val="00F47234"/>
    <w:rsid w:val="00F47688"/>
    <w:rsid w:val="00F4770D"/>
    <w:rsid w:val="00F47867"/>
    <w:rsid w:val="00F478D3"/>
    <w:rsid w:val="00F47900"/>
    <w:rsid w:val="00F47E75"/>
    <w:rsid w:val="00F47F1B"/>
    <w:rsid w:val="00F5015B"/>
    <w:rsid w:val="00F50343"/>
    <w:rsid w:val="00F50702"/>
    <w:rsid w:val="00F507CC"/>
    <w:rsid w:val="00F509D3"/>
    <w:rsid w:val="00F51190"/>
    <w:rsid w:val="00F511DF"/>
    <w:rsid w:val="00F5157F"/>
    <w:rsid w:val="00F51650"/>
    <w:rsid w:val="00F5172B"/>
    <w:rsid w:val="00F51794"/>
    <w:rsid w:val="00F52BEF"/>
    <w:rsid w:val="00F52C75"/>
    <w:rsid w:val="00F5308B"/>
    <w:rsid w:val="00F5348E"/>
    <w:rsid w:val="00F535F8"/>
    <w:rsid w:val="00F536B2"/>
    <w:rsid w:val="00F53741"/>
    <w:rsid w:val="00F53C53"/>
    <w:rsid w:val="00F53EA8"/>
    <w:rsid w:val="00F540EA"/>
    <w:rsid w:val="00F54169"/>
    <w:rsid w:val="00F5472F"/>
    <w:rsid w:val="00F549F7"/>
    <w:rsid w:val="00F55111"/>
    <w:rsid w:val="00F554EB"/>
    <w:rsid w:val="00F555A2"/>
    <w:rsid w:val="00F5560B"/>
    <w:rsid w:val="00F55790"/>
    <w:rsid w:val="00F55846"/>
    <w:rsid w:val="00F55D2E"/>
    <w:rsid w:val="00F55FB8"/>
    <w:rsid w:val="00F56099"/>
    <w:rsid w:val="00F56428"/>
    <w:rsid w:val="00F56839"/>
    <w:rsid w:val="00F57120"/>
    <w:rsid w:val="00F57289"/>
    <w:rsid w:val="00F5766D"/>
    <w:rsid w:val="00F576CC"/>
    <w:rsid w:val="00F57DBD"/>
    <w:rsid w:val="00F60002"/>
    <w:rsid w:val="00F60595"/>
    <w:rsid w:val="00F60625"/>
    <w:rsid w:val="00F6064D"/>
    <w:rsid w:val="00F6079B"/>
    <w:rsid w:val="00F607C8"/>
    <w:rsid w:val="00F6150C"/>
    <w:rsid w:val="00F61892"/>
    <w:rsid w:val="00F61C2A"/>
    <w:rsid w:val="00F61D0F"/>
    <w:rsid w:val="00F61D8F"/>
    <w:rsid w:val="00F62276"/>
    <w:rsid w:val="00F625E0"/>
    <w:rsid w:val="00F62B73"/>
    <w:rsid w:val="00F63439"/>
    <w:rsid w:val="00F6354C"/>
    <w:rsid w:val="00F638E6"/>
    <w:rsid w:val="00F63A5A"/>
    <w:rsid w:val="00F63D33"/>
    <w:rsid w:val="00F63D6C"/>
    <w:rsid w:val="00F641F4"/>
    <w:rsid w:val="00F64B2F"/>
    <w:rsid w:val="00F6521D"/>
    <w:rsid w:val="00F6572D"/>
    <w:rsid w:val="00F657F0"/>
    <w:rsid w:val="00F65A24"/>
    <w:rsid w:val="00F65D16"/>
    <w:rsid w:val="00F65FCA"/>
    <w:rsid w:val="00F661C7"/>
    <w:rsid w:val="00F661FC"/>
    <w:rsid w:val="00F6656A"/>
    <w:rsid w:val="00F666D9"/>
    <w:rsid w:val="00F66C64"/>
    <w:rsid w:val="00F66DB9"/>
    <w:rsid w:val="00F6767F"/>
    <w:rsid w:val="00F6775D"/>
    <w:rsid w:val="00F6C798"/>
    <w:rsid w:val="00F70079"/>
    <w:rsid w:val="00F70290"/>
    <w:rsid w:val="00F707DF"/>
    <w:rsid w:val="00F71A46"/>
    <w:rsid w:val="00F71AB8"/>
    <w:rsid w:val="00F71D4B"/>
    <w:rsid w:val="00F720CC"/>
    <w:rsid w:val="00F720EA"/>
    <w:rsid w:val="00F722B4"/>
    <w:rsid w:val="00F724AE"/>
    <w:rsid w:val="00F7256A"/>
    <w:rsid w:val="00F725EF"/>
    <w:rsid w:val="00F727F9"/>
    <w:rsid w:val="00F72B7F"/>
    <w:rsid w:val="00F72F8A"/>
    <w:rsid w:val="00F731F3"/>
    <w:rsid w:val="00F738F1"/>
    <w:rsid w:val="00F746E2"/>
    <w:rsid w:val="00F74A38"/>
    <w:rsid w:val="00F74B49"/>
    <w:rsid w:val="00F74FFC"/>
    <w:rsid w:val="00F751C2"/>
    <w:rsid w:val="00F75236"/>
    <w:rsid w:val="00F7546E"/>
    <w:rsid w:val="00F75895"/>
    <w:rsid w:val="00F75A53"/>
    <w:rsid w:val="00F75AB6"/>
    <w:rsid w:val="00F7647E"/>
    <w:rsid w:val="00F76711"/>
    <w:rsid w:val="00F767C0"/>
    <w:rsid w:val="00F7681C"/>
    <w:rsid w:val="00F76C48"/>
    <w:rsid w:val="00F76E53"/>
    <w:rsid w:val="00F7741E"/>
    <w:rsid w:val="00F776F1"/>
    <w:rsid w:val="00F77BE3"/>
    <w:rsid w:val="00F77F5E"/>
    <w:rsid w:val="00F80657"/>
    <w:rsid w:val="00F808C8"/>
    <w:rsid w:val="00F80BF8"/>
    <w:rsid w:val="00F80DBD"/>
    <w:rsid w:val="00F81C57"/>
    <w:rsid w:val="00F8257A"/>
    <w:rsid w:val="00F825D4"/>
    <w:rsid w:val="00F8266A"/>
    <w:rsid w:val="00F82709"/>
    <w:rsid w:val="00F829AE"/>
    <w:rsid w:val="00F82A90"/>
    <w:rsid w:val="00F82B81"/>
    <w:rsid w:val="00F82F53"/>
    <w:rsid w:val="00F830E0"/>
    <w:rsid w:val="00F83135"/>
    <w:rsid w:val="00F831B4"/>
    <w:rsid w:val="00F83414"/>
    <w:rsid w:val="00F83712"/>
    <w:rsid w:val="00F83773"/>
    <w:rsid w:val="00F83E4F"/>
    <w:rsid w:val="00F841B1"/>
    <w:rsid w:val="00F84852"/>
    <w:rsid w:val="00F8495C"/>
    <w:rsid w:val="00F84E16"/>
    <w:rsid w:val="00F84E9C"/>
    <w:rsid w:val="00F84EA5"/>
    <w:rsid w:val="00F85645"/>
    <w:rsid w:val="00F85711"/>
    <w:rsid w:val="00F85967"/>
    <w:rsid w:val="00F85A68"/>
    <w:rsid w:val="00F865DB"/>
    <w:rsid w:val="00F86826"/>
    <w:rsid w:val="00F86C91"/>
    <w:rsid w:val="00F86D07"/>
    <w:rsid w:val="00F86DF2"/>
    <w:rsid w:val="00F875D2"/>
    <w:rsid w:val="00F87614"/>
    <w:rsid w:val="00F87B08"/>
    <w:rsid w:val="00F90244"/>
    <w:rsid w:val="00F9036C"/>
    <w:rsid w:val="00F90D8B"/>
    <w:rsid w:val="00F90EFB"/>
    <w:rsid w:val="00F911CB"/>
    <w:rsid w:val="00F91696"/>
    <w:rsid w:val="00F9187C"/>
    <w:rsid w:val="00F91D61"/>
    <w:rsid w:val="00F91E97"/>
    <w:rsid w:val="00F92042"/>
    <w:rsid w:val="00F920DB"/>
    <w:rsid w:val="00F9264A"/>
    <w:rsid w:val="00F92C9D"/>
    <w:rsid w:val="00F936C4"/>
    <w:rsid w:val="00F93B35"/>
    <w:rsid w:val="00F93C93"/>
    <w:rsid w:val="00F93DE2"/>
    <w:rsid w:val="00F95014"/>
    <w:rsid w:val="00F952AF"/>
    <w:rsid w:val="00F9541D"/>
    <w:rsid w:val="00F956D1"/>
    <w:rsid w:val="00F95771"/>
    <w:rsid w:val="00F957EB"/>
    <w:rsid w:val="00F95E99"/>
    <w:rsid w:val="00F9638D"/>
    <w:rsid w:val="00F96798"/>
    <w:rsid w:val="00F9688F"/>
    <w:rsid w:val="00F96D5C"/>
    <w:rsid w:val="00F97065"/>
    <w:rsid w:val="00F97531"/>
    <w:rsid w:val="00F97650"/>
    <w:rsid w:val="00FA0249"/>
    <w:rsid w:val="00FA1316"/>
    <w:rsid w:val="00FA146D"/>
    <w:rsid w:val="00FA1FB4"/>
    <w:rsid w:val="00FA2607"/>
    <w:rsid w:val="00FA2776"/>
    <w:rsid w:val="00FA2BEC"/>
    <w:rsid w:val="00FA2E45"/>
    <w:rsid w:val="00FA3081"/>
    <w:rsid w:val="00FA3131"/>
    <w:rsid w:val="00FA350C"/>
    <w:rsid w:val="00FA36AA"/>
    <w:rsid w:val="00FA3C92"/>
    <w:rsid w:val="00FA3FC1"/>
    <w:rsid w:val="00FA4105"/>
    <w:rsid w:val="00FA421D"/>
    <w:rsid w:val="00FA45C0"/>
    <w:rsid w:val="00FA4C0E"/>
    <w:rsid w:val="00FA5082"/>
    <w:rsid w:val="00FA5193"/>
    <w:rsid w:val="00FA5321"/>
    <w:rsid w:val="00FA54B9"/>
    <w:rsid w:val="00FA5589"/>
    <w:rsid w:val="00FA5915"/>
    <w:rsid w:val="00FA5F8F"/>
    <w:rsid w:val="00FA63B6"/>
    <w:rsid w:val="00FA6986"/>
    <w:rsid w:val="00FA6CF5"/>
    <w:rsid w:val="00FA6F86"/>
    <w:rsid w:val="00FA71BC"/>
    <w:rsid w:val="00FA795E"/>
    <w:rsid w:val="00FA7C91"/>
    <w:rsid w:val="00FB001A"/>
    <w:rsid w:val="00FB01C8"/>
    <w:rsid w:val="00FB01DB"/>
    <w:rsid w:val="00FB057F"/>
    <w:rsid w:val="00FB07D6"/>
    <w:rsid w:val="00FB0C68"/>
    <w:rsid w:val="00FB0E26"/>
    <w:rsid w:val="00FB1047"/>
    <w:rsid w:val="00FB107F"/>
    <w:rsid w:val="00FB13AC"/>
    <w:rsid w:val="00FB16E9"/>
    <w:rsid w:val="00FB1864"/>
    <w:rsid w:val="00FB1FF0"/>
    <w:rsid w:val="00FB2480"/>
    <w:rsid w:val="00FB2566"/>
    <w:rsid w:val="00FB2680"/>
    <w:rsid w:val="00FB27BE"/>
    <w:rsid w:val="00FB29E5"/>
    <w:rsid w:val="00FB2A4D"/>
    <w:rsid w:val="00FB2E54"/>
    <w:rsid w:val="00FB2EA6"/>
    <w:rsid w:val="00FB3396"/>
    <w:rsid w:val="00FB34D9"/>
    <w:rsid w:val="00FB3AE0"/>
    <w:rsid w:val="00FB3B2B"/>
    <w:rsid w:val="00FB3CF5"/>
    <w:rsid w:val="00FB4D44"/>
    <w:rsid w:val="00FB5079"/>
    <w:rsid w:val="00FB513B"/>
    <w:rsid w:val="00FB57F3"/>
    <w:rsid w:val="00FB5903"/>
    <w:rsid w:val="00FB6535"/>
    <w:rsid w:val="00FB670F"/>
    <w:rsid w:val="00FB69B7"/>
    <w:rsid w:val="00FB69BA"/>
    <w:rsid w:val="00FB69E4"/>
    <w:rsid w:val="00FB6A8A"/>
    <w:rsid w:val="00FB6DD4"/>
    <w:rsid w:val="00FB751D"/>
    <w:rsid w:val="00FB779C"/>
    <w:rsid w:val="00FC0127"/>
    <w:rsid w:val="00FC06FD"/>
    <w:rsid w:val="00FC0AF4"/>
    <w:rsid w:val="00FC1216"/>
    <w:rsid w:val="00FC15B0"/>
    <w:rsid w:val="00FC1723"/>
    <w:rsid w:val="00FC1A38"/>
    <w:rsid w:val="00FC1A5C"/>
    <w:rsid w:val="00FC2742"/>
    <w:rsid w:val="00FC2C0F"/>
    <w:rsid w:val="00FC34DE"/>
    <w:rsid w:val="00FC3770"/>
    <w:rsid w:val="00FC3AB7"/>
    <w:rsid w:val="00FC3B72"/>
    <w:rsid w:val="00FC3B84"/>
    <w:rsid w:val="00FC3B9D"/>
    <w:rsid w:val="00FC3BF1"/>
    <w:rsid w:val="00FC3F4D"/>
    <w:rsid w:val="00FC3F6D"/>
    <w:rsid w:val="00FC3FE2"/>
    <w:rsid w:val="00FC4752"/>
    <w:rsid w:val="00FC485B"/>
    <w:rsid w:val="00FC4961"/>
    <w:rsid w:val="00FC49CC"/>
    <w:rsid w:val="00FC4C4B"/>
    <w:rsid w:val="00FC4CC2"/>
    <w:rsid w:val="00FC4E29"/>
    <w:rsid w:val="00FC55AE"/>
    <w:rsid w:val="00FC5FE5"/>
    <w:rsid w:val="00FC60C1"/>
    <w:rsid w:val="00FC61CE"/>
    <w:rsid w:val="00FC62D2"/>
    <w:rsid w:val="00FC62E3"/>
    <w:rsid w:val="00FC648D"/>
    <w:rsid w:val="00FC66EC"/>
    <w:rsid w:val="00FC67E0"/>
    <w:rsid w:val="00FC6852"/>
    <w:rsid w:val="00FC6B7A"/>
    <w:rsid w:val="00FC6DC5"/>
    <w:rsid w:val="00FC6ED1"/>
    <w:rsid w:val="00FC756E"/>
    <w:rsid w:val="00FC7AA0"/>
    <w:rsid w:val="00FC7D30"/>
    <w:rsid w:val="00FD0BB8"/>
    <w:rsid w:val="00FD0BF7"/>
    <w:rsid w:val="00FD0C3A"/>
    <w:rsid w:val="00FD0FD7"/>
    <w:rsid w:val="00FD19A6"/>
    <w:rsid w:val="00FD1A30"/>
    <w:rsid w:val="00FD1B95"/>
    <w:rsid w:val="00FD1DEE"/>
    <w:rsid w:val="00FD1F4F"/>
    <w:rsid w:val="00FD216B"/>
    <w:rsid w:val="00FD2262"/>
    <w:rsid w:val="00FD272B"/>
    <w:rsid w:val="00FD2B20"/>
    <w:rsid w:val="00FD2F78"/>
    <w:rsid w:val="00FD30B4"/>
    <w:rsid w:val="00FD367F"/>
    <w:rsid w:val="00FD3CC3"/>
    <w:rsid w:val="00FD3EF8"/>
    <w:rsid w:val="00FD3F99"/>
    <w:rsid w:val="00FD400C"/>
    <w:rsid w:val="00FD4358"/>
    <w:rsid w:val="00FD43C8"/>
    <w:rsid w:val="00FD46D1"/>
    <w:rsid w:val="00FD486A"/>
    <w:rsid w:val="00FD49EC"/>
    <w:rsid w:val="00FD4D0E"/>
    <w:rsid w:val="00FD5214"/>
    <w:rsid w:val="00FD54F1"/>
    <w:rsid w:val="00FD574A"/>
    <w:rsid w:val="00FD5D9C"/>
    <w:rsid w:val="00FD68B6"/>
    <w:rsid w:val="00FD6AA6"/>
    <w:rsid w:val="00FD6BA1"/>
    <w:rsid w:val="00FD6E0B"/>
    <w:rsid w:val="00FD6E24"/>
    <w:rsid w:val="00FD6F99"/>
    <w:rsid w:val="00FD754F"/>
    <w:rsid w:val="00FD77CD"/>
    <w:rsid w:val="00FD7812"/>
    <w:rsid w:val="00FD7A5B"/>
    <w:rsid w:val="00FE0A2D"/>
    <w:rsid w:val="00FE0B04"/>
    <w:rsid w:val="00FE0D92"/>
    <w:rsid w:val="00FE11E6"/>
    <w:rsid w:val="00FE11FF"/>
    <w:rsid w:val="00FE169F"/>
    <w:rsid w:val="00FE1E1C"/>
    <w:rsid w:val="00FE21AF"/>
    <w:rsid w:val="00FE21D3"/>
    <w:rsid w:val="00FE24C2"/>
    <w:rsid w:val="00FE2513"/>
    <w:rsid w:val="00FE26A2"/>
    <w:rsid w:val="00FE26D8"/>
    <w:rsid w:val="00FE2838"/>
    <w:rsid w:val="00FE2A51"/>
    <w:rsid w:val="00FE2EE2"/>
    <w:rsid w:val="00FE2F21"/>
    <w:rsid w:val="00FE319C"/>
    <w:rsid w:val="00FE3D14"/>
    <w:rsid w:val="00FE402E"/>
    <w:rsid w:val="00FE4374"/>
    <w:rsid w:val="00FE4758"/>
    <w:rsid w:val="00FE4AD3"/>
    <w:rsid w:val="00FE4BB2"/>
    <w:rsid w:val="00FE4E1B"/>
    <w:rsid w:val="00FE5219"/>
    <w:rsid w:val="00FE582E"/>
    <w:rsid w:val="00FE61B4"/>
    <w:rsid w:val="00FE62C6"/>
    <w:rsid w:val="00FE6BF6"/>
    <w:rsid w:val="00FE77F0"/>
    <w:rsid w:val="00FE7946"/>
    <w:rsid w:val="00FE7B9F"/>
    <w:rsid w:val="00FE7E69"/>
    <w:rsid w:val="00FE7ED9"/>
    <w:rsid w:val="00FF016F"/>
    <w:rsid w:val="00FF035D"/>
    <w:rsid w:val="00FF0767"/>
    <w:rsid w:val="00FF0973"/>
    <w:rsid w:val="00FF14CD"/>
    <w:rsid w:val="00FF1E54"/>
    <w:rsid w:val="00FF25BB"/>
    <w:rsid w:val="00FF2F6E"/>
    <w:rsid w:val="00FF30D9"/>
    <w:rsid w:val="00FF34BB"/>
    <w:rsid w:val="00FF3B62"/>
    <w:rsid w:val="00FF4098"/>
    <w:rsid w:val="00FF42A2"/>
    <w:rsid w:val="00FF436E"/>
    <w:rsid w:val="00FF4708"/>
    <w:rsid w:val="00FF4BF8"/>
    <w:rsid w:val="00FF4F51"/>
    <w:rsid w:val="00FF5065"/>
    <w:rsid w:val="00FF50A1"/>
    <w:rsid w:val="00FF565D"/>
    <w:rsid w:val="00FF57C1"/>
    <w:rsid w:val="00FF5F6C"/>
    <w:rsid w:val="00FF61E3"/>
    <w:rsid w:val="00FF663A"/>
    <w:rsid w:val="00FF6A21"/>
    <w:rsid w:val="00FF6D08"/>
    <w:rsid w:val="00FF7221"/>
    <w:rsid w:val="00FF72D1"/>
    <w:rsid w:val="00FF779F"/>
    <w:rsid w:val="00FF7AC7"/>
    <w:rsid w:val="00FF7BF1"/>
    <w:rsid w:val="012F68F3"/>
    <w:rsid w:val="01391E1F"/>
    <w:rsid w:val="014E6A83"/>
    <w:rsid w:val="0155CA7A"/>
    <w:rsid w:val="015EBAD5"/>
    <w:rsid w:val="018128E8"/>
    <w:rsid w:val="018E5684"/>
    <w:rsid w:val="0194229D"/>
    <w:rsid w:val="01B0A837"/>
    <w:rsid w:val="01B1A3E3"/>
    <w:rsid w:val="01B5F9CF"/>
    <w:rsid w:val="01BDA0E0"/>
    <w:rsid w:val="01BDA8F5"/>
    <w:rsid w:val="01D6A4A4"/>
    <w:rsid w:val="01D8820E"/>
    <w:rsid w:val="01ED698E"/>
    <w:rsid w:val="025317FA"/>
    <w:rsid w:val="02A0B24C"/>
    <w:rsid w:val="02BD8F38"/>
    <w:rsid w:val="03033AD9"/>
    <w:rsid w:val="031139DE"/>
    <w:rsid w:val="034FFEC8"/>
    <w:rsid w:val="0386B426"/>
    <w:rsid w:val="03AC107B"/>
    <w:rsid w:val="03C54FB7"/>
    <w:rsid w:val="03CF878D"/>
    <w:rsid w:val="03F4A228"/>
    <w:rsid w:val="043BDA92"/>
    <w:rsid w:val="044C487F"/>
    <w:rsid w:val="04DAD003"/>
    <w:rsid w:val="04E00C44"/>
    <w:rsid w:val="052A9D2B"/>
    <w:rsid w:val="05721012"/>
    <w:rsid w:val="05F4C07C"/>
    <w:rsid w:val="06173143"/>
    <w:rsid w:val="0622D95D"/>
    <w:rsid w:val="07221EC3"/>
    <w:rsid w:val="073B4659"/>
    <w:rsid w:val="07429347"/>
    <w:rsid w:val="074DAE05"/>
    <w:rsid w:val="07F18767"/>
    <w:rsid w:val="08038785"/>
    <w:rsid w:val="08038AC1"/>
    <w:rsid w:val="08D27BA6"/>
    <w:rsid w:val="09BF70A1"/>
    <w:rsid w:val="0A3F4006"/>
    <w:rsid w:val="0A571262"/>
    <w:rsid w:val="0A5B9867"/>
    <w:rsid w:val="0A5EAF64"/>
    <w:rsid w:val="0AF06ECF"/>
    <w:rsid w:val="0AFF67D0"/>
    <w:rsid w:val="0B37B820"/>
    <w:rsid w:val="0B4EF5B8"/>
    <w:rsid w:val="0B4F8D30"/>
    <w:rsid w:val="0B662B66"/>
    <w:rsid w:val="0B745DF2"/>
    <w:rsid w:val="0BB6D8C7"/>
    <w:rsid w:val="0BC67A9E"/>
    <w:rsid w:val="0BCF954A"/>
    <w:rsid w:val="0C07C7EE"/>
    <w:rsid w:val="0C1BA458"/>
    <w:rsid w:val="0C506F1D"/>
    <w:rsid w:val="0C652305"/>
    <w:rsid w:val="0CE226CB"/>
    <w:rsid w:val="0CE7B1AF"/>
    <w:rsid w:val="0CEE4971"/>
    <w:rsid w:val="0CFF7BD5"/>
    <w:rsid w:val="0D03BF3B"/>
    <w:rsid w:val="0D0DE4A7"/>
    <w:rsid w:val="0D115165"/>
    <w:rsid w:val="0D298513"/>
    <w:rsid w:val="0D6E9572"/>
    <w:rsid w:val="0E1DAA4C"/>
    <w:rsid w:val="0E357E01"/>
    <w:rsid w:val="0E359529"/>
    <w:rsid w:val="0E42C7EA"/>
    <w:rsid w:val="0E935DF9"/>
    <w:rsid w:val="0E93E360"/>
    <w:rsid w:val="0EBB9C83"/>
    <w:rsid w:val="0F4A450A"/>
    <w:rsid w:val="0F4B8FF2"/>
    <w:rsid w:val="0F5AE6AB"/>
    <w:rsid w:val="0FEA1E16"/>
    <w:rsid w:val="0FFD240E"/>
    <w:rsid w:val="101A6DAE"/>
    <w:rsid w:val="1051E264"/>
    <w:rsid w:val="10944F92"/>
    <w:rsid w:val="10B6C951"/>
    <w:rsid w:val="11298E29"/>
    <w:rsid w:val="113E299D"/>
    <w:rsid w:val="116EF68F"/>
    <w:rsid w:val="118127A1"/>
    <w:rsid w:val="118BD763"/>
    <w:rsid w:val="119D5166"/>
    <w:rsid w:val="11A683D9"/>
    <w:rsid w:val="11D49D12"/>
    <w:rsid w:val="1200A199"/>
    <w:rsid w:val="125091E9"/>
    <w:rsid w:val="132928BC"/>
    <w:rsid w:val="135ED7C7"/>
    <w:rsid w:val="13BA54B0"/>
    <w:rsid w:val="13D43F2D"/>
    <w:rsid w:val="140D8D33"/>
    <w:rsid w:val="1453F0DB"/>
    <w:rsid w:val="1497B77C"/>
    <w:rsid w:val="1509FB0B"/>
    <w:rsid w:val="1557C6D9"/>
    <w:rsid w:val="158D8396"/>
    <w:rsid w:val="158DED55"/>
    <w:rsid w:val="15FB813D"/>
    <w:rsid w:val="15FC8A3E"/>
    <w:rsid w:val="160C3C2F"/>
    <w:rsid w:val="16159D6D"/>
    <w:rsid w:val="1650C5C8"/>
    <w:rsid w:val="1663635B"/>
    <w:rsid w:val="1685496F"/>
    <w:rsid w:val="16A536A5"/>
    <w:rsid w:val="16A83600"/>
    <w:rsid w:val="16B84BB5"/>
    <w:rsid w:val="16DF2A9B"/>
    <w:rsid w:val="170BF0BF"/>
    <w:rsid w:val="174951F2"/>
    <w:rsid w:val="174D01F4"/>
    <w:rsid w:val="1759C32B"/>
    <w:rsid w:val="176A6310"/>
    <w:rsid w:val="177E0325"/>
    <w:rsid w:val="1782E82C"/>
    <w:rsid w:val="1787DE90"/>
    <w:rsid w:val="179891A1"/>
    <w:rsid w:val="189223D1"/>
    <w:rsid w:val="18B41F33"/>
    <w:rsid w:val="18BD44D6"/>
    <w:rsid w:val="1913954A"/>
    <w:rsid w:val="193ECD1C"/>
    <w:rsid w:val="1972A4DF"/>
    <w:rsid w:val="1972D076"/>
    <w:rsid w:val="19B4B33E"/>
    <w:rsid w:val="19CB9093"/>
    <w:rsid w:val="1A8C06D5"/>
    <w:rsid w:val="1AB94614"/>
    <w:rsid w:val="1AC66CF4"/>
    <w:rsid w:val="1AE925D4"/>
    <w:rsid w:val="1AF03693"/>
    <w:rsid w:val="1B011510"/>
    <w:rsid w:val="1B097BD9"/>
    <w:rsid w:val="1B0CD470"/>
    <w:rsid w:val="1B1F8152"/>
    <w:rsid w:val="1B3B5D92"/>
    <w:rsid w:val="1B58BA92"/>
    <w:rsid w:val="1B9EAEC6"/>
    <w:rsid w:val="1B9FFC63"/>
    <w:rsid w:val="1BB50B23"/>
    <w:rsid w:val="1BCE8144"/>
    <w:rsid w:val="1BE473E3"/>
    <w:rsid w:val="1BF765E7"/>
    <w:rsid w:val="1C00F8E3"/>
    <w:rsid w:val="1C039C05"/>
    <w:rsid w:val="1CD14EAC"/>
    <w:rsid w:val="1D26F11D"/>
    <w:rsid w:val="1D49288B"/>
    <w:rsid w:val="1D6D4F47"/>
    <w:rsid w:val="1D9DAC6A"/>
    <w:rsid w:val="1DEFCC95"/>
    <w:rsid w:val="1E4353B5"/>
    <w:rsid w:val="1E809136"/>
    <w:rsid w:val="1EC4A794"/>
    <w:rsid w:val="1EE75A66"/>
    <w:rsid w:val="1EF80DAA"/>
    <w:rsid w:val="1F05928D"/>
    <w:rsid w:val="1F79B539"/>
    <w:rsid w:val="1FB8930A"/>
    <w:rsid w:val="1FC56168"/>
    <w:rsid w:val="1FDF3957"/>
    <w:rsid w:val="1FF192CF"/>
    <w:rsid w:val="201DC4E2"/>
    <w:rsid w:val="2053D0EF"/>
    <w:rsid w:val="20629195"/>
    <w:rsid w:val="20755730"/>
    <w:rsid w:val="2095A44C"/>
    <w:rsid w:val="20C0615A"/>
    <w:rsid w:val="20D04F92"/>
    <w:rsid w:val="218822D4"/>
    <w:rsid w:val="219D441E"/>
    <w:rsid w:val="21B7528B"/>
    <w:rsid w:val="2210383C"/>
    <w:rsid w:val="2230D4BC"/>
    <w:rsid w:val="225F9670"/>
    <w:rsid w:val="226595FD"/>
    <w:rsid w:val="2288DCBB"/>
    <w:rsid w:val="22A1EE91"/>
    <w:rsid w:val="22AD60CC"/>
    <w:rsid w:val="22AE5A66"/>
    <w:rsid w:val="22B32F5A"/>
    <w:rsid w:val="2333A264"/>
    <w:rsid w:val="235CED8E"/>
    <w:rsid w:val="236FC0DD"/>
    <w:rsid w:val="2378BCBF"/>
    <w:rsid w:val="23883256"/>
    <w:rsid w:val="23952666"/>
    <w:rsid w:val="239CB74F"/>
    <w:rsid w:val="23A6135D"/>
    <w:rsid w:val="23C209CC"/>
    <w:rsid w:val="2411DFE1"/>
    <w:rsid w:val="250F5505"/>
    <w:rsid w:val="256C1421"/>
    <w:rsid w:val="256E0479"/>
    <w:rsid w:val="261D4708"/>
    <w:rsid w:val="2641251C"/>
    <w:rsid w:val="264B77CD"/>
    <w:rsid w:val="26D96E61"/>
    <w:rsid w:val="274B6795"/>
    <w:rsid w:val="27B0EE0F"/>
    <w:rsid w:val="27BFD497"/>
    <w:rsid w:val="280B1EC8"/>
    <w:rsid w:val="282E270A"/>
    <w:rsid w:val="28646669"/>
    <w:rsid w:val="2891B2A1"/>
    <w:rsid w:val="289353B9"/>
    <w:rsid w:val="28BB4F18"/>
    <w:rsid w:val="2906E3A5"/>
    <w:rsid w:val="2909F11A"/>
    <w:rsid w:val="29774CE5"/>
    <w:rsid w:val="299185CB"/>
    <w:rsid w:val="29A97673"/>
    <w:rsid w:val="2A0BABD0"/>
    <w:rsid w:val="2A1899A8"/>
    <w:rsid w:val="2A314234"/>
    <w:rsid w:val="2A814B60"/>
    <w:rsid w:val="2A9D0628"/>
    <w:rsid w:val="2AA1D163"/>
    <w:rsid w:val="2AB8785D"/>
    <w:rsid w:val="2AC7274D"/>
    <w:rsid w:val="2AC97380"/>
    <w:rsid w:val="2ADD6BCE"/>
    <w:rsid w:val="2B3DC693"/>
    <w:rsid w:val="2B8201C1"/>
    <w:rsid w:val="2BAEB4B0"/>
    <w:rsid w:val="2BBA7BC8"/>
    <w:rsid w:val="2C148609"/>
    <w:rsid w:val="2C47A043"/>
    <w:rsid w:val="2C621B00"/>
    <w:rsid w:val="2CF1E6ED"/>
    <w:rsid w:val="2D3358D8"/>
    <w:rsid w:val="2D42D168"/>
    <w:rsid w:val="2D535270"/>
    <w:rsid w:val="2DB0C7AE"/>
    <w:rsid w:val="2DE7C664"/>
    <w:rsid w:val="2DE97E4F"/>
    <w:rsid w:val="2E1778CD"/>
    <w:rsid w:val="2E36C660"/>
    <w:rsid w:val="2E561468"/>
    <w:rsid w:val="2E74A507"/>
    <w:rsid w:val="2F1BDF0E"/>
    <w:rsid w:val="2F560519"/>
    <w:rsid w:val="2F5DBF75"/>
    <w:rsid w:val="2F67F157"/>
    <w:rsid w:val="2F6F5D48"/>
    <w:rsid w:val="2F748773"/>
    <w:rsid w:val="2F895209"/>
    <w:rsid w:val="2FB4C7FC"/>
    <w:rsid w:val="2FE46F72"/>
    <w:rsid w:val="2FEBA9EF"/>
    <w:rsid w:val="2FF2AF21"/>
    <w:rsid w:val="302E3A64"/>
    <w:rsid w:val="304B3BCF"/>
    <w:rsid w:val="30A7A38B"/>
    <w:rsid w:val="30D634B0"/>
    <w:rsid w:val="30DA884B"/>
    <w:rsid w:val="30DCB999"/>
    <w:rsid w:val="30EC415E"/>
    <w:rsid w:val="311CEA15"/>
    <w:rsid w:val="313849F5"/>
    <w:rsid w:val="318A4E48"/>
    <w:rsid w:val="318F95DF"/>
    <w:rsid w:val="32310956"/>
    <w:rsid w:val="323A190D"/>
    <w:rsid w:val="324793A2"/>
    <w:rsid w:val="32946D25"/>
    <w:rsid w:val="32B54331"/>
    <w:rsid w:val="32C1F4F5"/>
    <w:rsid w:val="3311A19E"/>
    <w:rsid w:val="331448CE"/>
    <w:rsid w:val="334C0F67"/>
    <w:rsid w:val="336B1AA9"/>
    <w:rsid w:val="337347F2"/>
    <w:rsid w:val="33F7A479"/>
    <w:rsid w:val="3472B1B4"/>
    <w:rsid w:val="3482DCF5"/>
    <w:rsid w:val="34A43972"/>
    <w:rsid w:val="34B57D1B"/>
    <w:rsid w:val="34D9E9F1"/>
    <w:rsid w:val="35406044"/>
    <w:rsid w:val="354ADAA2"/>
    <w:rsid w:val="359374DA"/>
    <w:rsid w:val="3594EDD0"/>
    <w:rsid w:val="359627B4"/>
    <w:rsid w:val="35AE8A6B"/>
    <w:rsid w:val="363F2772"/>
    <w:rsid w:val="3682DA25"/>
    <w:rsid w:val="36E41E2B"/>
    <w:rsid w:val="36FB2AFA"/>
    <w:rsid w:val="373A0090"/>
    <w:rsid w:val="377B376F"/>
    <w:rsid w:val="378EEB66"/>
    <w:rsid w:val="378FC9E9"/>
    <w:rsid w:val="379E5AEB"/>
    <w:rsid w:val="37BF37B9"/>
    <w:rsid w:val="37C70170"/>
    <w:rsid w:val="37D9B7F7"/>
    <w:rsid w:val="382A3221"/>
    <w:rsid w:val="384D428A"/>
    <w:rsid w:val="385428E4"/>
    <w:rsid w:val="38D261F9"/>
    <w:rsid w:val="3952C591"/>
    <w:rsid w:val="39949DA5"/>
    <w:rsid w:val="39E98DA9"/>
    <w:rsid w:val="3A2279E4"/>
    <w:rsid w:val="3A36C392"/>
    <w:rsid w:val="3A507724"/>
    <w:rsid w:val="3AB0B2B9"/>
    <w:rsid w:val="3ABB5AD6"/>
    <w:rsid w:val="3AE338FD"/>
    <w:rsid w:val="3B088B9F"/>
    <w:rsid w:val="3B1BEB81"/>
    <w:rsid w:val="3B367180"/>
    <w:rsid w:val="3B62BB24"/>
    <w:rsid w:val="3B84BB4C"/>
    <w:rsid w:val="3BAC0FE5"/>
    <w:rsid w:val="3BDC059D"/>
    <w:rsid w:val="3BDD932F"/>
    <w:rsid w:val="3BF0424A"/>
    <w:rsid w:val="3C2141EF"/>
    <w:rsid w:val="3C3CACD0"/>
    <w:rsid w:val="3C41698C"/>
    <w:rsid w:val="3C7E7DB9"/>
    <w:rsid w:val="3CB2D26C"/>
    <w:rsid w:val="3CE9C3D1"/>
    <w:rsid w:val="3D2E2610"/>
    <w:rsid w:val="3D4A7517"/>
    <w:rsid w:val="3D855E62"/>
    <w:rsid w:val="3D892A2D"/>
    <w:rsid w:val="3D8947A2"/>
    <w:rsid w:val="3DA03311"/>
    <w:rsid w:val="3DE1DC55"/>
    <w:rsid w:val="3DE478D1"/>
    <w:rsid w:val="3E2DFF01"/>
    <w:rsid w:val="3EA269AC"/>
    <w:rsid w:val="3F0BEEDA"/>
    <w:rsid w:val="3F2C3979"/>
    <w:rsid w:val="3F2D9155"/>
    <w:rsid w:val="3F869103"/>
    <w:rsid w:val="3FBBDC7C"/>
    <w:rsid w:val="3FCEC9BF"/>
    <w:rsid w:val="4002CAED"/>
    <w:rsid w:val="40549D07"/>
    <w:rsid w:val="40719DF4"/>
    <w:rsid w:val="40AEFCC0"/>
    <w:rsid w:val="412D295C"/>
    <w:rsid w:val="415E45C9"/>
    <w:rsid w:val="418DC6AC"/>
    <w:rsid w:val="41BC6322"/>
    <w:rsid w:val="41D11658"/>
    <w:rsid w:val="41F504D6"/>
    <w:rsid w:val="4227343F"/>
    <w:rsid w:val="4232FDEC"/>
    <w:rsid w:val="42465C9E"/>
    <w:rsid w:val="437F80F6"/>
    <w:rsid w:val="43A978D6"/>
    <w:rsid w:val="43D26729"/>
    <w:rsid w:val="43DCA71B"/>
    <w:rsid w:val="44195ABD"/>
    <w:rsid w:val="444357A0"/>
    <w:rsid w:val="447B91B3"/>
    <w:rsid w:val="447F78FD"/>
    <w:rsid w:val="44CA1FF9"/>
    <w:rsid w:val="44CAF79A"/>
    <w:rsid w:val="44CD2EB7"/>
    <w:rsid w:val="4505649C"/>
    <w:rsid w:val="4527D478"/>
    <w:rsid w:val="45BD80FB"/>
    <w:rsid w:val="45ED56A5"/>
    <w:rsid w:val="46011CD0"/>
    <w:rsid w:val="463F3A33"/>
    <w:rsid w:val="465E8C36"/>
    <w:rsid w:val="469E109C"/>
    <w:rsid w:val="46D1CB48"/>
    <w:rsid w:val="46F996B0"/>
    <w:rsid w:val="4745C04D"/>
    <w:rsid w:val="4748B63B"/>
    <w:rsid w:val="474E464E"/>
    <w:rsid w:val="478B1244"/>
    <w:rsid w:val="47B8C7E1"/>
    <w:rsid w:val="47D8DCF1"/>
    <w:rsid w:val="4862756F"/>
    <w:rsid w:val="4867CE6A"/>
    <w:rsid w:val="4880F05D"/>
    <w:rsid w:val="48972CFA"/>
    <w:rsid w:val="489E3FB7"/>
    <w:rsid w:val="48C915D4"/>
    <w:rsid w:val="48EA6F03"/>
    <w:rsid w:val="48F15F62"/>
    <w:rsid w:val="490F6137"/>
    <w:rsid w:val="4918CB9D"/>
    <w:rsid w:val="4922E591"/>
    <w:rsid w:val="4927B1B4"/>
    <w:rsid w:val="49346279"/>
    <w:rsid w:val="4935C05E"/>
    <w:rsid w:val="4961CC59"/>
    <w:rsid w:val="4A314794"/>
    <w:rsid w:val="4A600507"/>
    <w:rsid w:val="4A9B6C97"/>
    <w:rsid w:val="4A9D7A6E"/>
    <w:rsid w:val="4AB5A9A0"/>
    <w:rsid w:val="4AF85B7F"/>
    <w:rsid w:val="4B2B7B06"/>
    <w:rsid w:val="4B3BD12B"/>
    <w:rsid w:val="4B4DE6FF"/>
    <w:rsid w:val="4B7ABB66"/>
    <w:rsid w:val="4B83935D"/>
    <w:rsid w:val="4B9455BA"/>
    <w:rsid w:val="4B97860B"/>
    <w:rsid w:val="4BB85147"/>
    <w:rsid w:val="4BFE0B73"/>
    <w:rsid w:val="4C017982"/>
    <w:rsid w:val="4C19E75D"/>
    <w:rsid w:val="4C2C936F"/>
    <w:rsid w:val="4C2E758B"/>
    <w:rsid w:val="4C353BFC"/>
    <w:rsid w:val="4C59005E"/>
    <w:rsid w:val="4CEFD6F4"/>
    <w:rsid w:val="4CF79101"/>
    <w:rsid w:val="4D5262C7"/>
    <w:rsid w:val="4D7E2EEA"/>
    <w:rsid w:val="4DDD1CED"/>
    <w:rsid w:val="4E2E876B"/>
    <w:rsid w:val="4EA79206"/>
    <w:rsid w:val="4EE04D67"/>
    <w:rsid w:val="4EEC2B7D"/>
    <w:rsid w:val="4EF16765"/>
    <w:rsid w:val="4FC393B9"/>
    <w:rsid w:val="4FED52D0"/>
    <w:rsid w:val="50A47720"/>
    <w:rsid w:val="50B77FFA"/>
    <w:rsid w:val="511A0A5A"/>
    <w:rsid w:val="519520ED"/>
    <w:rsid w:val="51D1A556"/>
    <w:rsid w:val="51D2940F"/>
    <w:rsid w:val="51E5D75C"/>
    <w:rsid w:val="524199A6"/>
    <w:rsid w:val="5248D4EE"/>
    <w:rsid w:val="524DF7FF"/>
    <w:rsid w:val="528E3E97"/>
    <w:rsid w:val="528FAA39"/>
    <w:rsid w:val="529F10D1"/>
    <w:rsid w:val="52D141BB"/>
    <w:rsid w:val="52DDBE7A"/>
    <w:rsid w:val="52DDE12B"/>
    <w:rsid w:val="530D19DC"/>
    <w:rsid w:val="5333C5E6"/>
    <w:rsid w:val="537365E4"/>
    <w:rsid w:val="5376C8A6"/>
    <w:rsid w:val="539D094F"/>
    <w:rsid w:val="53CFD106"/>
    <w:rsid w:val="53E3088D"/>
    <w:rsid w:val="53EDCEC4"/>
    <w:rsid w:val="5415206F"/>
    <w:rsid w:val="542D3FC8"/>
    <w:rsid w:val="54395DAB"/>
    <w:rsid w:val="54552584"/>
    <w:rsid w:val="545D10B7"/>
    <w:rsid w:val="5497796B"/>
    <w:rsid w:val="549FF7EE"/>
    <w:rsid w:val="54B56F23"/>
    <w:rsid w:val="54CE6A19"/>
    <w:rsid w:val="54ECD97A"/>
    <w:rsid w:val="550563B4"/>
    <w:rsid w:val="551EF651"/>
    <w:rsid w:val="5541DB16"/>
    <w:rsid w:val="55607D16"/>
    <w:rsid w:val="557D766C"/>
    <w:rsid w:val="56DD5D66"/>
    <w:rsid w:val="56E85D57"/>
    <w:rsid w:val="5770A914"/>
    <w:rsid w:val="5773E9BE"/>
    <w:rsid w:val="57909017"/>
    <w:rsid w:val="57997D2A"/>
    <w:rsid w:val="57FBA89D"/>
    <w:rsid w:val="584866C4"/>
    <w:rsid w:val="58487759"/>
    <w:rsid w:val="589D5C13"/>
    <w:rsid w:val="58E8C72E"/>
    <w:rsid w:val="590F2C78"/>
    <w:rsid w:val="5911CF19"/>
    <w:rsid w:val="594BC9F9"/>
    <w:rsid w:val="596AB0EE"/>
    <w:rsid w:val="59763630"/>
    <w:rsid w:val="59D098D5"/>
    <w:rsid w:val="59E174E1"/>
    <w:rsid w:val="59EF924E"/>
    <w:rsid w:val="5A185CFA"/>
    <w:rsid w:val="5A20CBF7"/>
    <w:rsid w:val="5A4794E8"/>
    <w:rsid w:val="5A4E90B4"/>
    <w:rsid w:val="5A7650FC"/>
    <w:rsid w:val="5A9892E6"/>
    <w:rsid w:val="5AC8E2DA"/>
    <w:rsid w:val="5B1357CD"/>
    <w:rsid w:val="5B1358B9"/>
    <w:rsid w:val="5B31E9CF"/>
    <w:rsid w:val="5B3471A7"/>
    <w:rsid w:val="5B63D02B"/>
    <w:rsid w:val="5B89494F"/>
    <w:rsid w:val="5B9AA065"/>
    <w:rsid w:val="5C66B96D"/>
    <w:rsid w:val="5C9D5FC1"/>
    <w:rsid w:val="5CB3B931"/>
    <w:rsid w:val="5CB9F06F"/>
    <w:rsid w:val="5CC37B55"/>
    <w:rsid w:val="5CDC06F9"/>
    <w:rsid w:val="5CEF3E1E"/>
    <w:rsid w:val="5D24C1A3"/>
    <w:rsid w:val="5D2C4AD6"/>
    <w:rsid w:val="5D41674D"/>
    <w:rsid w:val="5D5D34F1"/>
    <w:rsid w:val="5D6F3940"/>
    <w:rsid w:val="5D79EECD"/>
    <w:rsid w:val="5D850C0F"/>
    <w:rsid w:val="5D9F852B"/>
    <w:rsid w:val="5DAACBEF"/>
    <w:rsid w:val="5DD50885"/>
    <w:rsid w:val="5DFA1BB7"/>
    <w:rsid w:val="5E07EDBD"/>
    <w:rsid w:val="5E3BBCA7"/>
    <w:rsid w:val="5E600CFA"/>
    <w:rsid w:val="5E638924"/>
    <w:rsid w:val="5E89CD39"/>
    <w:rsid w:val="5E92C9DF"/>
    <w:rsid w:val="5ED3CEF8"/>
    <w:rsid w:val="5F7E92DB"/>
    <w:rsid w:val="5FD47EC2"/>
    <w:rsid w:val="5FE4A9D9"/>
    <w:rsid w:val="5FEED81F"/>
    <w:rsid w:val="600F03DF"/>
    <w:rsid w:val="60273891"/>
    <w:rsid w:val="6055686D"/>
    <w:rsid w:val="606858F0"/>
    <w:rsid w:val="608CE4D1"/>
    <w:rsid w:val="60B65D69"/>
    <w:rsid w:val="60CB8822"/>
    <w:rsid w:val="614C7DD0"/>
    <w:rsid w:val="615A0CCE"/>
    <w:rsid w:val="61FFF80C"/>
    <w:rsid w:val="621CB250"/>
    <w:rsid w:val="6291972E"/>
    <w:rsid w:val="62A83557"/>
    <w:rsid w:val="62BCC585"/>
    <w:rsid w:val="62D2DC91"/>
    <w:rsid w:val="6310238C"/>
    <w:rsid w:val="632A1BD6"/>
    <w:rsid w:val="63442D44"/>
    <w:rsid w:val="6348028D"/>
    <w:rsid w:val="636EC4EA"/>
    <w:rsid w:val="638409A2"/>
    <w:rsid w:val="64013456"/>
    <w:rsid w:val="6462321A"/>
    <w:rsid w:val="646366B3"/>
    <w:rsid w:val="64E8F168"/>
    <w:rsid w:val="64FCA0A3"/>
    <w:rsid w:val="65458867"/>
    <w:rsid w:val="656055F4"/>
    <w:rsid w:val="656D8565"/>
    <w:rsid w:val="6592358E"/>
    <w:rsid w:val="65EE4F62"/>
    <w:rsid w:val="660A280B"/>
    <w:rsid w:val="664831F3"/>
    <w:rsid w:val="664DA15C"/>
    <w:rsid w:val="6650D097"/>
    <w:rsid w:val="666B8C8B"/>
    <w:rsid w:val="6694E9E8"/>
    <w:rsid w:val="66DF6A06"/>
    <w:rsid w:val="66E54365"/>
    <w:rsid w:val="67154EB2"/>
    <w:rsid w:val="672D3F14"/>
    <w:rsid w:val="674267B5"/>
    <w:rsid w:val="6747C007"/>
    <w:rsid w:val="6760F92A"/>
    <w:rsid w:val="67690B03"/>
    <w:rsid w:val="678529C6"/>
    <w:rsid w:val="679DED4D"/>
    <w:rsid w:val="67A6C0AE"/>
    <w:rsid w:val="67C10F5A"/>
    <w:rsid w:val="67C3C8D5"/>
    <w:rsid w:val="67F85373"/>
    <w:rsid w:val="681BA532"/>
    <w:rsid w:val="682C323C"/>
    <w:rsid w:val="682D5A12"/>
    <w:rsid w:val="68458C6F"/>
    <w:rsid w:val="68569E1A"/>
    <w:rsid w:val="68624EE6"/>
    <w:rsid w:val="6877726F"/>
    <w:rsid w:val="688BEEF9"/>
    <w:rsid w:val="68C80F59"/>
    <w:rsid w:val="69A42252"/>
    <w:rsid w:val="69C1D441"/>
    <w:rsid w:val="6A1AB163"/>
    <w:rsid w:val="6A535AE6"/>
    <w:rsid w:val="6A5D6252"/>
    <w:rsid w:val="6A5D7B9C"/>
    <w:rsid w:val="6AA94C19"/>
    <w:rsid w:val="6AAA8F52"/>
    <w:rsid w:val="6B111FBB"/>
    <w:rsid w:val="6BCE7C12"/>
    <w:rsid w:val="6BF94847"/>
    <w:rsid w:val="6C999F98"/>
    <w:rsid w:val="6CB89749"/>
    <w:rsid w:val="6CDB750B"/>
    <w:rsid w:val="6CEDAD0C"/>
    <w:rsid w:val="6D038ABF"/>
    <w:rsid w:val="6D59DAC6"/>
    <w:rsid w:val="6D8DBA7E"/>
    <w:rsid w:val="6DA1B1B9"/>
    <w:rsid w:val="6DB7D696"/>
    <w:rsid w:val="6DF5873D"/>
    <w:rsid w:val="6E12B905"/>
    <w:rsid w:val="6E4827CB"/>
    <w:rsid w:val="6E543641"/>
    <w:rsid w:val="6E6E3229"/>
    <w:rsid w:val="6E7E289C"/>
    <w:rsid w:val="6ECE3952"/>
    <w:rsid w:val="6F5A2127"/>
    <w:rsid w:val="6F72BC73"/>
    <w:rsid w:val="6F731B84"/>
    <w:rsid w:val="6F774C2B"/>
    <w:rsid w:val="6F8154DA"/>
    <w:rsid w:val="6F97ABF5"/>
    <w:rsid w:val="6FBF359E"/>
    <w:rsid w:val="6FC19C28"/>
    <w:rsid w:val="70285549"/>
    <w:rsid w:val="707D14D7"/>
    <w:rsid w:val="70AD39CA"/>
    <w:rsid w:val="71362607"/>
    <w:rsid w:val="7167241B"/>
    <w:rsid w:val="7182E84B"/>
    <w:rsid w:val="7188EE77"/>
    <w:rsid w:val="71B521C6"/>
    <w:rsid w:val="71E88B9F"/>
    <w:rsid w:val="722EF2C1"/>
    <w:rsid w:val="727D9CA3"/>
    <w:rsid w:val="72BF8C85"/>
    <w:rsid w:val="72F69577"/>
    <w:rsid w:val="73802C07"/>
    <w:rsid w:val="73A6E00C"/>
    <w:rsid w:val="73C18204"/>
    <w:rsid w:val="740D5365"/>
    <w:rsid w:val="744CA013"/>
    <w:rsid w:val="74C4CD2A"/>
    <w:rsid w:val="74D78FAE"/>
    <w:rsid w:val="74F7F27A"/>
    <w:rsid w:val="75314001"/>
    <w:rsid w:val="755DB0F8"/>
    <w:rsid w:val="7569408B"/>
    <w:rsid w:val="75B3CD08"/>
    <w:rsid w:val="75C3964A"/>
    <w:rsid w:val="76200F6E"/>
    <w:rsid w:val="764F213B"/>
    <w:rsid w:val="769B8D97"/>
    <w:rsid w:val="76A66FEF"/>
    <w:rsid w:val="76C05390"/>
    <w:rsid w:val="77147F9F"/>
    <w:rsid w:val="774E7ACD"/>
    <w:rsid w:val="77B6F4E1"/>
    <w:rsid w:val="77D3AAFF"/>
    <w:rsid w:val="780364D3"/>
    <w:rsid w:val="78C89B93"/>
    <w:rsid w:val="78D5A0E5"/>
    <w:rsid w:val="791192DB"/>
    <w:rsid w:val="7917F70A"/>
    <w:rsid w:val="79A1DD73"/>
    <w:rsid w:val="79DA64B0"/>
    <w:rsid w:val="7A22DB24"/>
    <w:rsid w:val="7A2795C3"/>
    <w:rsid w:val="7AB6C6D1"/>
    <w:rsid w:val="7AE3037C"/>
    <w:rsid w:val="7B4DAD91"/>
    <w:rsid w:val="7BFA5276"/>
    <w:rsid w:val="7C15890A"/>
    <w:rsid w:val="7C1BD8CE"/>
    <w:rsid w:val="7C671286"/>
    <w:rsid w:val="7CB5614D"/>
    <w:rsid w:val="7D139976"/>
    <w:rsid w:val="7D14C192"/>
    <w:rsid w:val="7D1B6A83"/>
    <w:rsid w:val="7D8825D6"/>
    <w:rsid w:val="7DAC516F"/>
    <w:rsid w:val="7DCEE331"/>
    <w:rsid w:val="7E2323B7"/>
    <w:rsid w:val="7E5745F5"/>
    <w:rsid w:val="7E6B30F1"/>
    <w:rsid w:val="7E863D34"/>
    <w:rsid w:val="7EC835B1"/>
    <w:rsid w:val="7EEF40BB"/>
    <w:rsid w:val="7EEF927A"/>
    <w:rsid w:val="7F05C789"/>
    <w:rsid w:val="7F3898E6"/>
    <w:rsid w:val="7F3C63BC"/>
    <w:rsid w:val="7F3EA2C6"/>
    <w:rsid w:val="7F51D0C0"/>
    <w:rsid w:val="7FAD88A4"/>
    <w:rsid w:val="7FCC42B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312479"/>
  <w15:docId w15:val="{D0FA9746-D8D9-A840-A3D3-967142CB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72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C2A"/>
    <w:pPr>
      <w:ind w:left="720"/>
      <w:contextualSpacing/>
    </w:pPr>
  </w:style>
  <w:style w:type="character" w:styleId="Hyperlink">
    <w:name w:val="Hyperlink"/>
    <w:basedOn w:val="DefaultParagraphFont"/>
    <w:uiPriority w:val="99"/>
    <w:unhideWhenUsed/>
    <w:rsid w:val="00811ECD"/>
    <w:rPr>
      <w:color w:val="0000FF" w:themeColor="hyperlink"/>
      <w:u w:val="single"/>
    </w:rPr>
  </w:style>
  <w:style w:type="paragraph" w:styleId="BalloonText">
    <w:name w:val="Balloon Text"/>
    <w:basedOn w:val="Normal"/>
    <w:link w:val="BalloonTextChar"/>
    <w:uiPriority w:val="99"/>
    <w:semiHidden/>
    <w:unhideWhenUsed/>
    <w:rsid w:val="008A3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778"/>
    <w:rPr>
      <w:rFonts w:ascii="Tahoma" w:hAnsi="Tahoma" w:cs="Tahoma"/>
      <w:sz w:val="16"/>
      <w:szCs w:val="16"/>
    </w:rPr>
  </w:style>
  <w:style w:type="character" w:styleId="FollowedHyperlink">
    <w:name w:val="FollowedHyperlink"/>
    <w:basedOn w:val="DefaultParagraphFont"/>
    <w:uiPriority w:val="99"/>
    <w:semiHidden/>
    <w:unhideWhenUsed/>
    <w:rsid w:val="00B00D52"/>
    <w:rPr>
      <w:color w:val="800080" w:themeColor="followedHyperlink"/>
      <w:u w:val="single"/>
    </w:rPr>
  </w:style>
  <w:style w:type="paragraph" w:styleId="Header">
    <w:name w:val="header"/>
    <w:basedOn w:val="Normal"/>
    <w:link w:val="HeaderChar1"/>
    <w:rsid w:val="00BB0884"/>
    <w:pPr>
      <w:tabs>
        <w:tab w:val="center" w:pos="4320"/>
        <w:tab w:val="right" w:pos="8640"/>
      </w:tabs>
      <w:spacing w:after="120" w:line="240" w:lineRule="auto"/>
      <w:jc w:val="both"/>
    </w:pPr>
    <w:rPr>
      <w:rFonts w:ascii="Times New Roman" w:eastAsia="Times New Roman" w:hAnsi="Times New Roman" w:cs="Times New Roman"/>
      <w:sz w:val="24"/>
      <w:szCs w:val="20"/>
      <w:lang w:val="en-US"/>
    </w:rPr>
  </w:style>
  <w:style w:type="character" w:customStyle="1" w:styleId="HeaderChar">
    <w:name w:val="Header Char"/>
    <w:basedOn w:val="DefaultParagraphFont"/>
    <w:uiPriority w:val="99"/>
    <w:semiHidden/>
    <w:rsid w:val="00BB0884"/>
  </w:style>
  <w:style w:type="character" w:customStyle="1" w:styleId="HeaderChar1">
    <w:name w:val="Header Char1"/>
    <w:link w:val="Header"/>
    <w:locked/>
    <w:rsid w:val="00BB0884"/>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28316F"/>
    <w:rPr>
      <w:sz w:val="16"/>
      <w:szCs w:val="16"/>
    </w:rPr>
  </w:style>
  <w:style w:type="paragraph" w:styleId="CommentText">
    <w:name w:val="annotation text"/>
    <w:basedOn w:val="Normal"/>
    <w:link w:val="CommentTextChar"/>
    <w:uiPriority w:val="99"/>
    <w:semiHidden/>
    <w:unhideWhenUsed/>
    <w:rsid w:val="0028316F"/>
    <w:pPr>
      <w:spacing w:line="240" w:lineRule="auto"/>
    </w:pPr>
    <w:rPr>
      <w:sz w:val="20"/>
      <w:szCs w:val="20"/>
    </w:rPr>
  </w:style>
  <w:style w:type="character" w:customStyle="1" w:styleId="CommentTextChar">
    <w:name w:val="Comment Text Char"/>
    <w:basedOn w:val="DefaultParagraphFont"/>
    <w:link w:val="CommentText"/>
    <w:uiPriority w:val="99"/>
    <w:semiHidden/>
    <w:rsid w:val="0028316F"/>
    <w:rPr>
      <w:sz w:val="20"/>
      <w:szCs w:val="20"/>
    </w:rPr>
  </w:style>
  <w:style w:type="paragraph" w:styleId="CommentSubject">
    <w:name w:val="annotation subject"/>
    <w:basedOn w:val="CommentText"/>
    <w:next w:val="CommentText"/>
    <w:link w:val="CommentSubjectChar"/>
    <w:uiPriority w:val="99"/>
    <w:semiHidden/>
    <w:unhideWhenUsed/>
    <w:rsid w:val="0028316F"/>
    <w:rPr>
      <w:b/>
      <w:bCs/>
    </w:rPr>
  </w:style>
  <w:style w:type="character" w:customStyle="1" w:styleId="CommentSubjectChar">
    <w:name w:val="Comment Subject Char"/>
    <w:basedOn w:val="CommentTextChar"/>
    <w:link w:val="CommentSubject"/>
    <w:uiPriority w:val="99"/>
    <w:semiHidden/>
    <w:rsid w:val="0028316F"/>
    <w:rPr>
      <w:b/>
      <w:bCs/>
      <w:sz w:val="20"/>
      <w:szCs w:val="20"/>
    </w:rPr>
  </w:style>
  <w:style w:type="character" w:customStyle="1" w:styleId="apple-converted-space">
    <w:name w:val="apple-converted-space"/>
    <w:basedOn w:val="DefaultParagraphFont"/>
    <w:rsid w:val="00086350"/>
  </w:style>
  <w:style w:type="paragraph" w:styleId="Footer">
    <w:name w:val="footer"/>
    <w:basedOn w:val="Normal"/>
    <w:link w:val="FooterChar"/>
    <w:uiPriority w:val="99"/>
    <w:unhideWhenUsed/>
    <w:rsid w:val="006558C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58C1"/>
  </w:style>
  <w:style w:type="paragraph" w:styleId="Revision">
    <w:name w:val="Revision"/>
    <w:hidden/>
    <w:uiPriority w:val="99"/>
    <w:semiHidden/>
    <w:rsid w:val="00111341"/>
    <w:pPr>
      <w:spacing w:after="0" w:line="240" w:lineRule="auto"/>
    </w:pPr>
  </w:style>
  <w:style w:type="paragraph" w:styleId="NormalWeb">
    <w:name w:val="Normal (Web)"/>
    <w:basedOn w:val="Normal"/>
    <w:uiPriority w:val="99"/>
    <w:rsid w:val="00536A05"/>
    <w:pPr>
      <w:suppressAutoHyphens/>
      <w:spacing w:before="280" w:after="280" w:line="240" w:lineRule="auto"/>
    </w:pPr>
    <w:rPr>
      <w:rFonts w:ascii="Times New Roman" w:eastAsia="Calibri" w:hAnsi="Times New Roman" w:cs="Times New Roman"/>
      <w:sz w:val="24"/>
      <w:szCs w:val="24"/>
      <w:lang w:eastAsia="zh-CN"/>
    </w:rPr>
  </w:style>
  <w:style w:type="paragraph" w:styleId="FootnoteText">
    <w:name w:val="footnote text"/>
    <w:basedOn w:val="Normal"/>
    <w:link w:val="FootnoteTextChar"/>
    <w:uiPriority w:val="99"/>
    <w:unhideWhenUsed/>
    <w:rsid w:val="00314C3C"/>
    <w:pPr>
      <w:spacing w:after="0" w:line="240" w:lineRule="auto"/>
    </w:pPr>
    <w:rPr>
      <w:sz w:val="24"/>
      <w:szCs w:val="24"/>
    </w:rPr>
  </w:style>
  <w:style w:type="character" w:customStyle="1" w:styleId="FootnoteTextChar">
    <w:name w:val="Footnote Text Char"/>
    <w:basedOn w:val="DefaultParagraphFont"/>
    <w:link w:val="FootnoteText"/>
    <w:uiPriority w:val="99"/>
    <w:rsid w:val="00314C3C"/>
    <w:rPr>
      <w:sz w:val="24"/>
      <w:szCs w:val="24"/>
    </w:rPr>
  </w:style>
  <w:style w:type="character" w:styleId="FootnoteReference">
    <w:name w:val="footnote reference"/>
    <w:basedOn w:val="DefaultParagraphFont"/>
    <w:uiPriority w:val="99"/>
    <w:unhideWhenUsed/>
    <w:rsid w:val="00314C3C"/>
    <w:rPr>
      <w:vertAlign w:val="superscript"/>
    </w:rPr>
  </w:style>
  <w:style w:type="paragraph" w:customStyle="1" w:styleId="paragraph">
    <w:name w:val="paragraph"/>
    <w:basedOn w:val="Normal"/>
    <w:rsid w:val="00B7750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B77503"/>
  </w:style>
  <w:style w:type="character" w:customStyle="1" w:styleId="eop">
    <w:name w:val="eop"/>
    <w:basedOn w:val="DefaultParagraphFont"/>
    <w:rsid w:val="00B77503"/>
  </w:style>
  <w:style w:type="character" w:customStyle="1" w:styleId="spellingerror">
    <w:name w:val="spellingerror"/>
    <w:basedOn w:val="DefaultParagraphFont"/>
    <w:rsid w:val="00741988"/>
  </w:style>
  <w:style w:type="character" w:customStyle="1" w:styleId="Mention1">
    <w:name w:val="Mention1"/>
    <w:basedOn w:val="DefaultParagraphFont"/>
    <w:uiPriority w:val="99"/>
    <w:semiHidden/>
    <w:unhideWhenUsed/>
    <w:rsid w:val="00CC5CA7"/>
    <w:rPr>
      <w:color w:val="2B579A"/>
      <w:shd w:val="clear" w:color="auto" w:fill="E6E6E6"/>
    </w:rPr>
  </w:style>
  <w:style w:type="character" w:customStyle="1" w:styleId="UnresolvedMention1">
    <w:name w:val="Unresolved Mention1"/>
    <w:basedOn w:val="DefaultParagraphFont"/>
    <w:uiPriority w:val="99"/>
    <w:rsid w:val="00EA2C10"/>
    <w:rPr>
      <w:color w:val="808080"/>
      <w:shd w:val="clear" w:color="auto" w:fill="E6E6E6"/>
    </w:rPr>
  </w:style>
  <w:style w:type="paragraph" w:styleId="Title">
    <w:name w:val="Title"/>
    <w:basedOn w:val="Normal"/>
    <w:link w:val="TitleChar"/>
    <w:qFormat/>
    <w:rsid w:val="00E37B65"/>
    <w:pPr>
      <w:spacing w:after="12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E37B65"/>
    <w:rPr>
      <w:rFonts w:ascii="Times New Roman" w:eastAsia="Times New Roman" w:hAnsi="Times New Roman" w:cs="Times New Roman"/>
      <w:b/>
      <w:sz w:val="28"/>
      <w:szCs w:val="20"/>
    </w:rPr>
  </w:style>
  <w:style w:type="paragraph" w:styleId="NoSpacing">
    <w:name w:val="No Spacing"/>
    <w:uiPriority w:val="1"/>
    <w:qFormat/>
    <w:rsid w:val="005A29AA"/>
    <w:pPr>
      <w:spacing w:after="0" w:line="240" w:lineRule="auto"/>
    </w:pPr>
  </w:style>
  <w:style w:type="character" w:customStyle="1" w:styleId="Heading1Char">
    <w:name w:val="Heading 1 Char"/>
    <w:basedOn w:val="DefaultParagraphFont"/>
    <w:link w:val="Heading1"/>
    <w:uiPriority w:val="9"/>
    <w:rsid w:val="00637294"/>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rsid w:val="00B91300"/>
    <w:rPr>
      <w:color w:val="605E5C"/>
      <w:shd w:val="clear" w:color="auto" w:fill="E1DFDD"/>
    </w:rPr>
  </w:style>
  <w:style w:type="character" w:styleId="Mention">
    <w:name w:val="Mention"/>
    <w:basedOn w:val="DefaultParagraphFont"/>
    <w:uiPriority w:val="99"/>
    <w:rsid w:val="005C4E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2902">
      <w:bodyDiv w:val="1"/>
      <w:marLeft w:val="0"/>
      <w:marRight w:val="0"/>
      <w:marTop w:val="0"/>
      <w:marBottom w:val="0"/>
      <w:divBdr>
        <w:top w:val="none" w:sz="0" w:space="0" w:color="auto"/>
        <w:left w:val="none" w:sz="0" w:space="0" w:color="auto"/>
        <w:bottom w:val="none" w:sz="0" w:space="0" w:color="auto"/>
        <w:right w:val="none" w:sz="0" w:space="0" w:color="auto"/>
      </w:divBdr>
      <w:divsChild>
        <w:div w:id="2133282698">
          <w:marLeft w:val="0"/>
          <w:marRight w:val="0"/>
          <w:marTop w:val="0"/>
          <w:marBottom w:val="0"/>
          <w:divBdr>
            <w:top w:val="none" w:sz="0" w:space="0" w:color="auto"/>
            <w:left w:val="none" w:sz="0" w:space="0" w:color="auto"/>
            <w:bottom w:val="none" w:sz="0" w:space="0" w:color="auto"/>
            <w:right w:val="none" w:sz="0" w:space="0" w:color="auto"/>
          </w:divBdr>
        </w:div>
      </w:divsChild>
    </w:div>
    <w:div w:id="44379113">
      <w:bodyDiv w:val="1"/>
      <w:marLeft w:val="0"/>
      <w:marRight w:val="0"/>
      <w:marTop w:val="0"/>
      <w:marBottom w:val="0"/>
      <w:divBdr>
        <w:top w:val="none" w:sz="0" w:space="0" w:color="auto"/>
        <w:left w:val="none" w:sz="0" w:space="0" w:color="auto"/>
        <w:bottom w:val="none" w:sz="0" w:space="0" w:color="auto"/>
        <w:right w:val="none" w:sz="0" w:space="0" w:color="auto"/>
      </w:divBdr>
    </w:div>
    <w:div w:id="60257335">
      <w:bodyDiv w:val="1"/>
      <w:marLeft w:val="0"/>
      <w:marRight w:val="0"/>
      <w:marTop w:val="0"/>
      <w:marBottom w:val="0"/>
      <w:divBdr>
        <w:top w:val="none" w:sz="0" w:space="0" w:color="auto"/>
        <w:left w:val="none" w:sz="0" w:space="0" w:color="auto"/>
        <w:bottom w:val="none" w:sz="0" w:space="0" w:color="auto"/>
        <w:right w:val="none" w:sz="0" w:space="0" w:color="auto"/>
      </w:divBdr>
    </w:div>
    <w:div w:id="77485911">
      <w:bodyDiv w:val="1"/>
      <w:marLeft w:val="0"/>
      <w:marRight w:val="0"/>
      <w:marTop w:val="0"/>
      <w:marBottom w:val="0"/>
      <w:divBdr>
        <w:top w:val="none" w:sz="0" w:space="0" w:color="auto"/>
        <w:left w:val="none" w:sz="0" w:space="0" w:color="auto"/>
        <w:bottom w:val="none" w:sz="0" w:space="0" w:color="auto"/>
        <w:right w:val="none" w:sz="0" w:space="0" w:color="auto"/>
      </w:divBdr>
    </w:div>
    <w:div w:id="129982237">
      <w:bodyDiv w:val="1"/>
      <w:marLeft w:val="0"/>
      <w:marRight w:val="0"/>
      <w:marTop w:val="0"/>
      <w:marBottom w:val="0"/>
      <w:divBdr>
        <w:top w:val="none" w:sz="0" w:space="0" w:color="auto"/>
        <w:left w:val="none" w:sz="0" w:space="0" w:color="auto"/>
        <w:bottom w:val="none" w:sz="0" w:space="0" w:color="auto"/>
        <w:right w:val="none" w:sz="0" w:space="0" w:color="auto"/>
      </w:divBdr>
    </w:div>
    <w:div w:id="132601277">
      <w:bodyDiv w:val="1"/>
      <w:marLeft w:val="0"/>
      <w:marRight w:val="0"/>
      <w:marTop w:val="0"/>
      <w:marBottom w:val="0"/>
      <w:divBdr>
        <w:top w:val="none" w:sz="0" w:space="0" w:color="auto"/>
        <w:left w:val="none" w:sz="0" w:space="0" w:color="auto"/>
        <w:bottom w:val="none" w:sz="0" w:space="0" w:color="auto"/>
        <w:right w:val="none" w:sz="0" w:space="0" w:color="auto"/>
      </w:divBdr>
      <w:divsChild>
        <w:div w:id="1293706768">
          <w:marLeft w:val="0"/>
          <w:marRight w:val="0"/>
          <w:marTop w:val="0"/>
          <w:marBottom w:val="0"/>
          <w:divBdr>
            <w:top w:val="none" w:sz="0" w:space="0" w:color="auto"/>
            <w:left w:val="none" w:sz="0" w:space="0" w:color="auto"/>
            <w:bottom w:val="none" w:sz="0" w:space="0" w:color="auto"/>
            <w:right w:val="none" w:sz="0" w:space="0" w:color="auto"/>
          </w:divBdr>
        </w:div>
      </w:divsChild>
    </w:div>
    <w:div w:id="189998255">
      <w:bodyDiv w:val="1"/>
      <w:marLeft w:val="0"/>
      <w:marRight w:val="0"/>
      <w:marTop w:val="0"/>
      <w:marBottom w:val="0"/>
      <w:divBdr>
        <w:top w:val="none" w:sz="0" w:space="0" w:color="auto"/>
        <w:left w:val="none" w:sz="0" w:space="0" w:color="auto"/>
        <w:bottom w:val="none" w:sz="0" w:space="0" w:color="auto"/>
        <w:right w:val="none" w:sz="0" w:space="0" w:color="auto"/>
      </w:divBdr>
      <w:divsChild>
        <w:div w:id="475953588">
          <w:marLeft w:val="0"/>
          <w:marRight w:val="0"/>
          <w:marTop w:val="0"/>
          <w:marBottom w:val="0"/>
          <w:divBdr>
            <w:top w:val="none" w:sz="0" w:space="0" w:color="auto"/>
            <w:left w:val="none" w:sz="0" w:space="0" w:color="auto"/>
            <w:bottom w:val="none" w:sz="0" w:space="0" w:color="auto"/>
            <w:right w:val="none" w:sz="0" w:space="0" w:color="auto"/>
          </w:divBdr>
        </w:div>
      </w:divsChild>
    </w:div>
    <w:div w:id="250816851">
      <w:bodyDiv w:val="1"/>
      <w:marLeft w:val="0"/>
      <w:marRight w:val="0"/>
      <w:marTop w:val="0"/>
      <w:marBottom w:val="0"/>
      <w:divBdr>
        <w:top w:val="none" w:sz="0" w:space="0" w:color="auto"/>
        <w:left w:val="none" w:sz="0" w:space="0" w:color="auto"/>
        <w:bottom w:val="none" w:sz="0" w:space="0" w:color="auto"/>
        <w:right w:val="none" w:sz="0" w:space="0" w:color="auto"/>
      </w:divBdr>
      <w:divsChild>
        <w:div w:id="1491827144">
          <w:marLeft w:val="0"/>
          <w:marRight w:val="0"/>
          <w:marTop w:val="0"/>
          <w:marBottom w:val="0"/>
          <w:divBdr>
            <w:top w:val="none" w:sz="0" w:space="0" w:color="auto"/>
            <w:left w:val="none" w:sz="0" w:space="0" w:color="auto"/>
            <w:bottom w:val="none" w:sz="0" w:space="0" w:color="auto"/>
            <w:right w:val="none" w:sz="0" w:space="0" w:color="auto"/>
          </w:divBdr>
        </w:div>
      </w:divsChild>
    </w:div>
    <w:div w:id="279343334">
      <w:bodyDiv w:val="1"/>
      <w:marLeft w:val="0"/>
      <w:marRight w:val="0"/>
      <w:marTop w:val="0"/>
      <w:marBottom w:val="0"/>
      <w:divBdr>
        <w:top w:val="none" w:sz="0" w:space="0" w:color="auto"/>
        <w:left w:val="none" w:sz="0" w:space="0" w:color="auto"/>
        <w:bottom w:val="none" w:sz="0" w:space="0" w:color="auto"/>
        <w:right w:val="none" w:sz="0" w:space="0" w:color="auto"/>
      </w:divBdr>
      <w:divsChild>
        <w:div w:id="529101485">
          <w:marLeft w:val="0"/>
          <w:marRight w:val="0"/>
          <w:marTop w:val="0"/>
          <w:marBottom w:val="0"/>
          <w:divBdr>
            <w:top w:val="none" w:sz="0" w:space="0" w:color="auto"/>
            <w:left w:val="none" w:sz="0" w:space="0" w:color="auto"/>
            <w:bottom w:val="none" w:sz="0" w:space="0" w:color="auto"/>
            <w:right w:val="none" w:sz="0" w:space="0" w:color="auto"/>
          </w:divBdr>
        </w:div>
      </w:divsChild>
    </w:div>
    <w:div w:id="368457322">
      <w:bodyDiv w:val="1"/>
      <w:marLeft w:val="0"/>
      <w:marRight w:val="0"/>
      <w:marTop w:val="0"/>
      <w:marBottom w:val="0"/>
      <w:divBdr>
        <w:top w:val="none" w:sz="0" w:space="0" w:color="auto"/>
        <w:left w:val="none" w:sz="0" w:space="0" w:color="auto"/>
        <w:bottom w:val="none" w:sz="0" w:space="0" w:color="auto"/>
        <w:right w:val="none" w:sz="0" w:space="0" w:color="auto"/>
      </w:divBdr>
    </w:div>
    <w:div w:id="388964875">
      <w:bodyDiv w:val="1"/>
      <w:marLeft w:val="0"/>
      <w:marRight w:val="0"/>
      <w:marTop w:val="0"/>
      <w:marBottom w:val="0"/>
      <w:divBdr>
        <w:top w:val="none" w:sz="0" w:space="0" w:color="auto"/>
        <w:left w:val="none" w:sz="0" w:space="0" w:color="auto"/>
        <w:bottom w:val="none" w:sz="0" w:space="0" w:color="auto"/>
        <w:right w:val="none" w:sz="0" w:space="0" w:color="auto"/>
      </w:divBdr>
      <w:divsChild>
        <w:div w:id="102310988">
          <w:marLeft w:val="0"/>
          <w:marRight w:val="0"/>
          <w:marTop w:val="0"/>
          <w:marBottom w:val="0"/>
          <w:divBdr>
            <w:top w:val="none" w:sz="0" w:space="0" w:color="auto"/>
            <w:left w:val="none" w:sz="0" w:space="0" w:color="auto"/>
            <w:bottom w:val="none" w:sz="0" w:space="0" w:color="auto"/>
            <w:right w:val="none" w:sz="0" w:space="0" w:color="auto"/>
          </w:divBdr>
        </w:div>
      </w:divsChild>
    </w:div>
    <w:div w:id="444933049">
      <w:bodyDiv w:val="1"/>
      <w:marLeft w:val="0"/>
      <w:marRight w:val="0"/>
      <w:marTop w:val="0"/>
      <w:marBottom w:val="0"/>
      <w:divBdr>
        <w:top w:val="none" w:sz="0" w:space="0" w:color="auto"/>
        <w:left w:val="none" w:sz="0" w:space="0" w:color="auto"/>
        <w:bottom w:val="none" w:sz="0" w:space="0" w:color="auto"/>
        <w:right w:val="none" w:sz="0" w:space="0" w:color="auto"/>
      </w:divBdr>
    </w:div>
    <w:div w:id="482628272">
      <w:bodyDiv w:val="1"/>
      <w:marLeft w:val="0"/>
      <w:marRight w:val="0"/>
      <w:marTop w:val="0"/>
      <w:marBottom w:val="0"/>
      <w:divBdr>
        <w:top w:val="none" w:sz="0" w:space="0" w:color="auto"/>
        <w:left w:val="none" w:sz="0" w:space="0" w:color="auto"/>
        <w:bottom w:val="none" w:sz="0" w:space="0" w:color="auto"/>
        <w:right w:val="none" w:sz="0" w:space="0" w:color="auto"/>
      </w:divBdr>
      <w:divsChild>
        <w:div w:id="568077522">
          <w:marLeft w:val="0"/>
          <w:marRight w:val="0"/>
          <w:marTop w:val="0"/>
          <w:marBottom w:val="0"/>
          <w:divBdr>
            <w:top w:val="none" w:sz="0" w:space="0" w:color="auto"/>
            <w:left w:val="none" w:sz="0" w:space="0" w:color="auto"/>
            <w:bottom w:val="none" w:sz="0" w:space="0" w:color="auto"/>
            <w:right w:val="none" w:sz="0" w:space="0" w:color="auto"/>
          </w:divBdr>
        </w:div>
        <w:div w:id="2027705384">
          <w:marLeft w:val="0"/>
          <w:marRight w:val="0"/>
          <w:marTop w:val="0"/>
          <w:marBottom w:val="0"/>
          <w:divBdr>
            <w:top w:val="none" w:sz="0" w:space="0" w:color="auto"/>
            <w:left w:val="none" w:sz="0" w:space="0" w:color="auto"/>
            <w:bottom w:val="none" w:sz="0" w:space="0" w:color="auto"/>
            <w:right w:val="none" w:sz="0" w:space="0" w:color="auto"/>
          </w:divBdr>
        </w:div>
      </w:divsChild>
    </w:div>
    <w:div w:id="494995109">
      <w:bodyDiv w:val="1"/>
      <w:marLeft w:val="0"/>
      <w:marRight w:val="0"/>
      <w:marTop w:val="0"/>
      <w:marBottom w:val="0"/>
      <w:divBdr>
        <w:top w:val="none" w:sz="0" w:space="0" w:color="auto"/>
        <w:left w:val="none" w:sz="0" w:space="0" w:color="auto"/>
        <w:bottom w:val="none" w:sz="0" w:space="0" w:color="auto"/>
        <w:right w:val="none" w:sz="0" w:space="0" w:color="auto"/>
      </w:divBdr>
    </w:div>
    <w:div w:id="520627358">
      <w:bodyDiv w:val="1"/>
      <w:marLeft w:val="0"/>
      <w:marRight w:val="0"/>
      <w:marTop w:val="0"/>
      <w:marBottom w:val="0"/>
      <w:divBdr>
        <w:top w:val="none" w:sz="0" w:space="0" w:color="auto"/>
        <w:left w:val="none" w:sz="0" w:space="0" w:color="auto"/>
        <w:bottom w:val="none" w:sz="0" w:space="0" w:color="auto"/>
        <w:right w:val="none" w:sz="0" w:space="0" w:color="auto"/>
      </w:divBdr>
    </w:div>
    <w:div w:id="544871864">
      <w:bodyDiv w:val="1"/>
      <w:marLeft w:val="0"/>
      <w:marRight w:val="0"/>
      <w:marTop w:val="0"/>
      <w:marBottom w:val="0"/>
      <w:divBdr>
        <w:top w:val="none" w:sz="0" w:space="0" w:color="auto"/>
        <w:left w:val="none" w:sz="0" w:space="0" w:color="auto"/>
        <w:bottom w:val="none" w:sz="0" w:space="0" w:color="auto"/>
        <w:right w:val="none" w:sz="0" w:space="0" w:color="auto"/>
      </w:divBdr>
    </w:div>
    <w:div w:id="559679966">
      <w:bodyDiv w:val="1"/>
      <w:marLeft w:val="0"/>
      <w:marRight w:val="0"/>
      <w:marTop w:val="0"/>
      <w:marBottom w:val="0"/>
      <w:divBdr>
        <w:top w:val="none" w:sz="0" w:space="0" w:color="auto"/>
        <w:left w:val="none" w:sz="0" w:space="0" w:color="auto"/>
        <w:bottom w:val="none" w:sz="0" w:space="0" w:color="auto"/>
        <w:right w:val="none" w:sz="0" w:space="0" w:color="auto"/>
      </w:divBdr>
      <w:divsChild>
        <w:div w:id="535700209">
          <w:marLeft w:val="0"/>
          <w:marRight w:val="0"/>
          <w:marTop w:val="0"/>
          <w:marBottom w:val="0"/>
          <w:divBdr>
            <w:top w:val="none" w:sz="0" w:space="0" w:color="auto"/>
            <w:left w:val="none" w:sz="0" w:space="0" w:color="auto"/>
            <w:bottom w:val="none" w:sz="0" w:space="0" w:color="auto"/>
            <w:right w:val="none" w:sz="0" w:space="0" w:color="auto"/>
          </w:divBdr>
        </w:div>
        <w:div w:id="992294406">
          <w:marLeft w:val="0"/>
          <w:marRight w:val="0"/>
          <w:marTop w:val="0"/>
          <w:marBottom w:val="0"/>
          <w:divBdr>
            <w:top w:val="none" w:sz="0" w:space="0" w:color="auto"/>
            <w:left w:val="none" w:sz="0" w:space="0" w:color="auto"/>
            <w:bottom w:val="none" w:sz="0" w:space="0" w:color="auto"/>
            <w:right w:val="none" w:sz="0" w:space="0" w:color="auto"/>
          </w:divBdr>
        </w:div>
        <w:div w:id="2116557807">
          <w:marLeft w:val="0"/>
          <w:marRight w:val="0"/>
          <w:marTop w:val="0"/>
          <w:marBottom w:val="0"/>
          <w:divBdr>
            <w:top w:val="none" w:sz="0" w:space="0" w:color="auto"/>
            <w:left w:val="none" w:sz="0" w:space="0" w:color="auto"/>
            <w:bottom w:val="none" w:sz="0" w:space="0" w:color="auto"/>
            <w:right w:val="none" w:sz="0" w:space="0" w:color="auto"/>
          </w:divBdr>
        </w:div>
      </w:divsChild>
    </w:div>
    <w:div w:id="584806667">
      <w:bodyDiv w:val="1"/>
      <w:marLeft w:val="0"/>
      <w:marRight w:val="0"/>
      <w:marTop w:val="0"/>
      <w:marBottom w:val="0"/>
      <w:divBdr>
        <w:top w:val="none" w:sz="0" w:space="0" w:color="auto"/>
        <w:left w:val="none" w:sz="0" w:space="0" w:color="auto"/>
        <w:bottom w:val="none" w:sz="0" w:space="0" w:color="auto"/>
        <w:right w:val="none" w:sz="0" w:space="0" w:color="auto"/>
      </w:divBdr>
      <w:divsChild>
        <w:div w:id="1843155708">
          <w:marLeft w:val="0"/>
          <w:marRight w:val="0"/>
          <w:marTop w:val="0"/>
          <w:marBottom w:val="0"/>
          <w:divBdr>
            <w:top w:val="none" w:sz="0" w:space="0" w:color="auto"/>
            <w:left w:val="none" w:sz="0" w:space="0" w:color="auto"/>
            <w:bottom w:val="none" w:sz="0" w:space="0" w:color="auto"/>
            <w:right w:val="none" w:sz="0" w:space="0" w:color="auto"/>
          </w:divBdr>
        </w:div>
      </w:divsChild>
    </w:div>
    <w:div w:id="589697213">
      <w:bodyDiv w:val="1"/>
      <w:marLeft w:val="0"/>
      <w:marRight w:val="0"/>
      <w:marTop w:val="0"/>
      <w:marBottom w:val="0"/>
      <w:divBdr>
        <w:top w:val="none" w:sz="0" w:space="0" w:color="auto"/>
        <w:left w:val="none" w:sz="0" w:space="0" w:color="auto"/>
        <w:bottom w:val="none" w:sz="0" w:space="0" w:color="auto"/>
        <w:right w:val="none" w:sz="0" w:space="0" w:color="auto"/>
      </w:divBdr>
      <w:divsChild>
        <w:div w:id="1438140892">
          <w:marLeft w:val="0"/>
          <w:marRight w:val="0"/>
          <w:marTop w:val="0"/>
          <w:marBottom w:val="0"/>
          <w:divBdr>
            <w:top w:val="none" w:sz="0" w:space="0" w:color="auto"/>
            <w:left w:val="none" w:sz="0" w:space="0" w:color="auto"/>
            <w:bottom w:val="none" w:sz="0" w:space="0" w:color="auto"/>
            <w:right w:val="none" w:sz="0" w:space="0" w:color="auto"/>
          </w:divBdr>
        </w:div>
      </w:divsChild>
    </w:div>
    <w:div w:id="669455765">
      <w:bodyDiv w:val="1"/>
      <w:marLeft w:val="0"/>
      <w:marRight w:val="0"/>
      <w:marTop w:val="0"/>
      <w:marBottom w:val="0"/>
      <w:divBdr>
        <w:top w:val="none" w:sz="0" w:space="0" w:color="auto"/>
        <w:left w:val="none" w:sz="0" w:space="0" w:color="auto"/>
        <w:bottom w:val="none" w:sz="0" w:space="0" w:color="auto"/>
        <w:right w:val="none" w:sz="0" w:space="0" w:color="auto"/>
      </w:divBdr>
    </w:div>
    <w:div w:id="684744465">
      <w:bodyDiv w:val="1"/>
      <w:marLeft w:val="0"/>
      <w:marRight w:val="0"/>
      <w:marTop w:val="0"/>
      <w:marBottom w:val="0"/>
      <w:divBdr>
        <w:top w:val="none" w:sz="0" w:space="0" w:color="auto"/>
        <w:left w:val="none" w:sz="0" w:space="0" w:color="auto"/>
        <w:bottom w:val="none" w:sz="0" w:space="0" w:color="auto"/>
        <w:right w:val="none" w:sz="0" w:space="0" w:color="auto"/>
      </w:divBdr>
    </w:div>
    <w:div w:id="698354509">
      <w:bodyDiv w:val="1"/>
      <w:marLeft w:val="0"/>
      <w:marRight w:val="0"/>
      <w:marTop w:val="0"/>
      <w:marBottom w:val="0"/>
      <w:divBdr>
        <w:top w:val="none" w:sz="0" w:space="0" w:color="auto"/>
        <w:left w:val="none" w:sz="0" w:space="0" w:color="auto"/>
        <w:bottom w:val="none" w:sz="0" w:space="0" w:color="auto"/>
        <w:right w:val="none" w:sz="0" w:space="0" w:color="auto"/>
      </w:divBdr>
    </w:div>
    <w:div w:id="725372757">
      <w:bodyDiv w:val="1"/>
      <w:marLeft w:val="0"/>
      <w:marRight w:val="0"/>
      <w:marTop w:val="0"/>
      <w:marBottom w:val="0"/>
      <w:divBdr>
        <w:top w:val="none" w:sz="0" w:space="0" w:color="auto"/>
        <w:left w:val="none" w:sz="0" w:space="0" w:color="auto"/>
        <w:bottom w:val="none" w:sz="0" w:space="0" w:color="auto"/>
        <w:right w:val="none" w:sz="0" w:space="0" w:color="auto"/>
      </w:divBdr>
    </w:div>
    <w:div w:id="728654143">
      <w:bodyDiv w:val="1"/>
      <w:marLeft w:val="0"/>
      <w:marRight w:val="0"/>
      <w:marTop w:val="0"/>
      <w:marBottom w:val="0"/>
      <w:divBdr>
        <w:top w:val="none" w:sz="0" w:space="0" w:color="auto"/>
        <w:left w:val="none" w:sz="0" w:space="0" w:color="auto"/>
        <w:bottom w:val="none" w:sz="0" w:space="0" w:color="auto"/>
        <w:right w:val="none" w:sz="0" w:space="0" w:color="auto"/>
      </w:divBdr>
    </w:div>
    <w:div w:id="743531242">
      <w:bodyDiv w:val="1"/>
      <w:marLeft w:val="0"/>
      <w:marRight w:val="0"/>
      <w:marTop w:val="0"/>
      <w:marBottom w:val="0"/>
      <w:divBdr>
        <w:top w:val="none" w:sz="0" w:space="0" w:color="auto"/>
        <w:left w:val="none" w:sz="0" w:space="0" w:color="auto"/>
        <w:bottom w:val="none" w:sz="0" w:space="0" w:color="auto"/>
        <w:right w:val="none" w:sz="0" w:space="0" w:color="auto"/>
      </w:divBdr>
    </w:div>
    <w:div w:id="786578884">
      <w:bodyDiv w:val="1"/>
      <w:marLeft w:val="0"/>
      <w:marRight w:val="0"/>
      <w:marTop w:val="0"/>
      <w:marBottom w:val="0"/>
      <w:divBdr>
        <w:top w:val="none" w:sz="0" w:space="0" w:color="auto"/>
        <w:left w:val="none" w:sz="0" w:space="0" w:color="auto"/>
        <w:bottom w:val="none" w:sz="0" w:space="0" w:color="auto"/>
        <w:right w:val="none" w:sz="0" w:space="0" w:color="auto"/>
      </w:divBdr>
      <w:divsChild>
        <w:div w:id="110827122">
          <w:marLeft w:val="0"/>
          <w:marRight w:val="0"/>
          <w:marTop w:val="0"/>
          <w:marBottom w:val="0"/>
          <w:divBdr>
            <w:top w:val="none" w:sz="0" w:space="0" w:color="auto"/>
            <w:left w:val="none" w:sz="0" w:space="0" w:color="auto"/>
            <w:bottom w:val="none" w:sz="0" w:space="0" w:color="auto"/>
            <w:right w:val="none" w:sz="0" w:space="0" w:color="auto"/>
          </w:divBdr>
          <w:divsChild>
            <w:div w:id="2098823007">
              <w:marLeft w:val="0"/>
              <w:marRight w:val="0"/>
              <w:marTop w:val="0"/>
              <w:marBottom w:val="0"/>
              <w:divBdr>
                <w:top w:val="none" w:sz="0" w:space="0" w:color="auto"/>
                <w:left w:val="none" w:sz="0" w:space="0" w:color="auto"/>
                <w:bottom w:val="none" w:sz="0" w:space="0" w:color="auto"/>
                <w:right w:val="none" w:sz="0" w:space="0" w:color="auto"/>
              </w:divBdr>
              <w:divsChild>
                <w:div w:id="34042903">
                  <w:marLeft w:val="0"/>
                  <w:marRight w:val="0"/>
                  <w:marTop w:val="0"/>
                  <w:marBottom w:val="0"/>
                  <w:divBdr>
                    <w:top w:val="none" w:sz="0" w:space="0" w:color="auto"/>
                    <w:left w:val="none" w:sz="0" w:space="0" w:color="auto"/>
                    <w:bottom w:val="none" w:sz="0" w:space="0" w:color="auto"/>
                    <w:right w:val="none" w:sz="0" w:space="0" w:color="auto"/>
                  </w:divBdr>
                  <w:divsChild>
                    <w:div w:id="401148268">
                      <w:marLeft w:val="0"/>
                      <w:marRight w:val="0"/>
                      <w:marTop w:val="0"/>
                      <w:marBottom w:val="0"/>
                      <w:divBdr>
                        <w:top w:val="none" w:sz="0" w:space="0" w:color="auto"/>
                        <w:left w:val="none" w:sz="0" w:space="0" w:color="auto"/>
                        <w:bottom w:val="none" w:sz="0" w:space="0" w:color="auto"/>
                        <w:right w:val="none" w:sz="0" w:space="0" w:color="auto"/>
                      </w:divBdr>
                    </w:div>
                  </w:divsChild>
                </w:div>
                <w:div w:id="529614154">
                  <w:marLeft w:val="0"/>
                  <w:marRight w:val="0"/>
                  <w:marTop w:val="0"/>
                  <w:marBottom w:val="0"/>
                  <w:divBdr>
                    <w:top w:val="none" w:sz="0" w:space="0" w:color="auto"/>
                    <w:left w:val="none" w:sz="0" w:space="0" w:color="auto"/>
                    <w:bottom w:val="none" w:sz="0" w:space="0" w:color="auto"/>
                    <w:right w:val="none" w:sz="0" w:space="0" w:color="auto"/>
                  </w:divBdr>
                  <w:divsChild>
                    <w:div w:id="121968532">
                      <w:marLeft w:val="0"/>
                      <w:marRight w:val="0"/>
                      <w:marTop w:val="0"/>
                      <w:marBottom w:val="0"/>
                      <w:divBdr>
                        <w:top w:val="none" w:sz="0" w:space="0" w:color="auto"/>
                        <w:left w:val="none" w:sz="0" w:space="0" w:color="auto"/>
                        <w:bottom w:val="none" w:sz="0" w:space="0" w:color="auto"/>
                        <w:right w:val="none" w:sz="0" w:space="0" w:color="auto"/>
                      </w:divBdr>
                    </w:div>
                  </w:divsChild>
                </w:div>
                <w:div w:id="587809724">
                  <w:marLeft w:val="0"/>
                  <w:marRight w:val="0"/>
                  <w:marTop w:val="0"/>
                  <w:marBottom w:val="0"/>
                  <w:divBdr>
                    <w:top w:val="none" w:sz="0" w:space="0" w:color="auto"/>
                    <w:left w:val="none" w:sz="0" w:space="0" w:color="auto"/>
                    <w:bottom w:val="none" w:sz="0" w:space="0" w:color="auto"/>
                    <w:right w:val="none" w:sz="0" w:space="0" w:color="auto"/>
                  </w:divBdr>
                  <w:divsChild>
                    <w:div w:id="1104108141">
                      <w:marLeft w:val="0"/>
                      <w:marRight w:val="0"/>
                      <w:marTop w:val="0"/>
                      <w:marBottom w:val="0"/>
                      <w:divBdr>
                        <w:top w:val="none" w:sz="0" w:space="0" w:color="auto"/>
                        <w:left w:val="none" w:sz="0" w:space="0" w:color="auto"/>
                        <w:bottom w:val="none" w:sz="0" w:space="0" w:color="auto"/>
                        <w:right w:val="none" w:sz="0" w:space="0" w:color="auto"/>
                      </w:divBdr>
                    </w:div>
                  </w:divsChild>
                </w:div>
                <w:div w:id="612439595">
                  <w:marLeft w:val="0"/>
                  <w:marRight w:val="0"/>
                  <w:marTop w:val="0"/>
                  <w:marBottom w:val="0"/>
                  <w:divBdr>
                    <w:top w:val="none" w:sz="0" w:space="0" w:color="auto"/>
                    <w:left w:val="none" w:sz="0" w:space="0" w:color="auto"/>
                    <w:bottom w:val="none" w:sz="0" w:space="0" w:color="auto"/>
                    <w:right w:val="none" w:sz="0" w:space="0" w:color="auto"/>
                  </w:divBdr>
                  <w:divsChild>
                    <w:div w:id="358510781">
                      <w:marLeft w:val="0"/>
                      <w:marRight w:val="0"/>
                      <w:marTop w:val="0"/>
                      <w:marBottom w:val="0"/>
                      <w:divBdr>
                        <w:top w:val="none" w:sz="0" w:space="0" w:color="auto"/>
                        <w:left w:val="none" w:sz="0" w:space="0" w:color="auto"/>
                        <w:bottom w:val="none" w:sz="0" w:space="0" w:color="auto"/>
                        <w:right w:val="none" w:sz="0" w:space="0" w:color="auto"/>
                      </w:divBdr>
                    </w:div>
                  </w:divsChild>
                </w:div>
                <w:div w:id="619605654">
                  <w:marLeft w:val="0"/>
                  <w:marRight w:val="0"/>
                  <w:marTop w:val="0"/>
                  <w:marBottom w:val="0"/>
                  <w:divBdr>
                    <w:top w:val="none" w:sz="0" w:space="0" w:color="auto"/>
                    <w:left w:val="none" w:sz="0" w:space="0" w:color="auto"/>
                    <w:bottom w:val="none" w:sz="0" w:space="0" w:color="auto"/>
                    <w:right w:val="none" w:sz="0" w:space="0" w:color="auto"/>
                  </w:divBdr>
                  <w:divsChild>
                    <w:div w:id="347219041">
                      <w:marLeft w:val="0"/>
                      <w:marRight w:val="0"/>
                      <w:marTop w:val="0"/>
                      <w:marBottom w:val="0"/>
                      <w:divBdr>
                        <w:top w:val="none" w:sz="0" w:space="0" w:color="auto"/>
                        <w:left w:val="none" w:sz="0" w:space="0" w:color="auto"/>
                        <w:bottom w:val="none" w:sz="0" w:space="0" w:color="auto"/>
                        <w:right w:val="none" w:sz="0" w:space="0" w:color="auto"/>
                      </w:divBdr>
                    </w:div>
                  </w:divsChild>
                </w:div>
                <w:div w:id="928733662">
                  <w:marLeft w:val="0"/>
                  <w:marRight w:val="0"/>
                  <w:marTop w:val="0"/>
                  <w:marBottom w:val="0"/>
                  <w:divBdr>
                    <w:top w:val="none" w:sz="0" w:space="0" w:color="auto"/>
                    <w:left w:val="none" w:sz="0" w:space="0" w:color="auto"/>
                    <w:bottom w:val="none" w:sz="0" w:space="0" w:color="auto"/>
                    <w:right w:val="none" w:sz="0" w:space="0" w:color="auto"/>
                  </w:divBdr>
                  <w:divsChild>
                    <w:div w:id="41950335">
                      <w:marLeft w:val="0"/>
                      <w:marRight w:val="0"/>
                      <w:marTop w:val="0"/>
                      <w:marBottom w:val="0"/>
                      <w:divBdr>
                        <w:top w:val="none" w:sz="0" w:space="0" w:color="auto"/>
                        <w:left w:val="none" w:sz="0" w:space="0" w:color="auto"/>
                        <w:bottom w:val="none" w:sz="0" w:space="0" w:color="auto"/>
                        <w:right w:val="none" w:sz="0" w:space="0" w:color="auto"/>
                      </w:divBdr>
                    </w:div>
                  </w:divsChild>
                </w:div>
                <w:div w:id="1138185851">
                  <w:marLeft w:val="0"/>
                  <w:marRight w:val="0"/>
                  <w:marTop w:val="0"/>
                  <w:marBottom w:val="0"/>
                  <w:divBdr>
                    <w:top w:val="none" w:sz="0" w:space="0" w:color="auto"/>
                    <w:left w:val="none" w:sz="0" w:space="0" w:color="auto"/>
                    <w:bottom w:val="none" w:sz="0" w:space="0" w:color="auto"/>
                    <w:right w:val="none" w:sz="0" w:space="0" w:color="auto"/>
                  </w:divBdr>
                  <w:divsChild>
                    <w:div w:id="440225432">
                      <w:marLeft w:val="0"/>
                      <w:marRight w:val="0"/>
                      <w:marTop w:val="0"/>
                      <w:marBottom w:val="0"/>
                      <w:divBdr>
                        <w:top w:val="none" w:sz="0" w:space="0" w:color="auto"/>
                        <w:left w:val="none" w:sz="0" w:space="0" w:color="auto"/>
                        <w:bottom w:val="none" w:sz="0" w:space="0" w:color="auto"/>
                        <w:right w:val="none" w:sz="0" w:space="0" w:color="auto"/>
                      </w:divBdr>
                    </w:div>
                  </w:divsChild>
                </w:div>
                <w:div w:id="1195734635">
                  <w:marLeft w:val="0"/>
                  <w:marRight w:val="0"/>
                  <w:marTop w:val="0"/>
                  <w:marBottom w:val="0"/>
                  <w:divBdr>
                    <w:top w:val="none" w:sz="0" w:space="0" w:color="auto"/>
                    <w:left w:val="none" w:sz="0" w:space="0" w:color="auto"/>
                    <w:bottom w:val="none" w:sz="0" w:space="0" w:color="auto"/>
                    <w:right w:val="none" w:sz="0" w:space="0" w:color="auto"/>
                  </w:divBdr>
                  <w:divsChild>
                    <w:div w:id="1358384769">
                      <w:marLeft w:val="0"/>
                      <w:marRight w:val="0"/>
                      <w:marTop w:val="0"/>
                      <w:marBottom w:val="0"/>
                      <w:divBdr>
                        <w:top w:val="none" w:sz="0" w:space="0" w:color="auto"/>
                        <w:left w:val="none" w:sz="0" w:space="0" w:color="auto"/>
                        <w:bottom w:val="none" w:sz="0" w:space="0" w:color="auto"/>
                        <w:right w:val="none" w:sz="0" w:space="0" w:color="auto"/>
                      </w:divBdr>
                    </w:div>
                  </w:divsChild>
                </w:div>
                <w:div w:id="1514957262">
                  <w:marLeft w:val="0"/>
                  <w:marRight w:val="0"/>
                  <w:marTop w:val="0"/>
                  <w:marBottom w:val="0"/>
                  <w:divBdr>
                    <w:top w:val="none" w:sz="0" w:space="0" w:color="auto"/>
                    <w:left w:val="none" w:sz="0" w:space="0" w:color="auto"/>
                    <w:bottom w:val="none" w:sz="0" w:space="0" w:color="auto"/>
                    <w:right w:val="none" w:sz="0" w:space="0" w:color="auto"/>
                  </w:divBdr>
                  <w:divsChild>
                    <w:div w:id="1569195701">
                      <w:marLeft w:val="0"/>
                      <w:marRight w:val="0"/>
                      <w:marTop w:val="0"/>
                      <w:marBottom w:val="0"/>
                      <w:divBdr>
                        <w:top w:val="none" w:sz="0" w:space="0" w:color="auto"/>
                        <w:left w:val="none" w:sz="0" w:space="0" w:color="auto"/>
                        <w:bottom w:val="none" w:sz="0" w:space="0" w:color="auto"/>
                        <w:right w:val="none" w:sz="0" w:space="0" w:color="auto"/>
                      </w:divBdr>
                    </w:div>
                  </w:divsChild>
                </w:div>
                <w:div w:id="1629314653">
                  <w:marLeft w:val="0"/>
                  <w:marRight w:val="0"/>
                  <w:marTop w:val="0"/>
                  <w:marBottom w:val="0"/>
                  <w:divBdr>
                    <w:top w:val="none" w:sz="0" w:space="0" w:color="auto"/>
                    <w:left w:val="none" w:sz="0" w:space="0" w:color="auto"/>
                    <w:bottom w:val="none" w:sz="0" w:space="0" w:color="auto"/>
                    <w:right w:val="none" w:sz="0" w:space="0" w:color="auto"/>
                  </w:divBdr>
                  <w:divsChild>
                    <w:div w:id="687753547">
                      <w:marLeft w:val="0"/>
                      <w:marRight w:val="0"/>
                      <w:marTop w:val="0"/>
                      <w:marBottom w:val="0"/>
                      <w:divBdr>
                        <w:top w:val="none" w:sz="0" w:space="0" w:color="auto"/>
                        <w:left w:val="none" w:sz="0" w:space="0" w:color="auto"/>
                        <w:bottom w:val="none" w:sz="0" w:space="0" w:color="auto"/>
                        <w:right w:val="none" w:sz="0" w:space="0" w:color="auto"/>
                      </w:divBdr>
                    </w:div>
                  </w:divsChild>
                </w:div>
                <w:div w:id="1851329714">
                  <w:marLeft w:val="0"/>
                  <w:marRight w:val="0"/>
                  <w:marTop w:val="0"/>
                  <w:marBottom w:val="0"/>
                  <w:divBdr>
                    <w:top w:val="none" w:sz="0" w:space="0" w:color="auto"/>
                    <w:left w:val="none" w:sz="0" w:space="0" w:color="auto"/>
                    <w:bottom w:val="none" w:sz="0" w:space="0" w:color="auto"/>
                    <w:right w:val="none" w:sz="0" w:space="0" w:color="auto"/>
                  </w:divBdr>
                  <w:divsChild>
                    <w:div w:id="786310306">
                      <w:marLeft w:val="0"/>
                      <w:marRight w:val="0"/>
                      <w:marTop w:val="0"/>
                      <w:marBottom w:val="0"/>
                      <w:divBdr>
                        <w:top w:val="none" w:sz="0" w:space="0" w:color="auto"/>
                        <w:left w:val="none" w:sz="0" w:space="0" w:color="auto"/>
                        <w:bottom w:val="none" w:sz="0" w:space="0" w:color="auto"/>
                        <w:right w:val="none" w:sz="0" w:space="0" w:color="auto"/>
                      </w:divBdr>
                    </w:div>
                  </w:divsChild>
                </w:div>
                <w:div w:id="1903324477">
                  <w:marLeft w:val="0"/>
                  <w:marRight w:val="0"/>
                  <w:marTop w:val="0"/>
                  <w:marBottom w:val="0"/>
                  <w:divBdr>
                    <w:top w:val="none" w:sz="0" w:space="0" w:color="auto"/>
                    <w:left w:val="none" w:sz="0" w:space="0" w:color="auto"/>
                    <w:bottom w:val="none" w:sz="0" w:space="0" w:color="auto"/>
                    <w:right w:val="none" w:sz="0" w:space="0" w:color="auto"/>
                  </w:divBdr>
                  <w:divsChild>
                    <w:div w:id="9010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2397">
          <w:marLeft w:val="0"/>
          <w:marRight w:val="0"/>
          <w:marTop w:val="0"/>
          <w:marBottom w:val="0"/>
          <w:divBdr>
            <w:top w:val="none" w:sz="0" w:space="0" w:color="auto"/>
            <w:left w:val="none" w:sz="0" w:space="0" w:color="auto"/>
            <w:bottom w:val="none" w:sz="0" w:space="0" w:color="auto"/>
            <w:right w:val="none" w:sz="0" w:space="0" w:color="auto"/>
          </w:divBdr>
        </w:div>
      </w:divsChild>
    </w:div>
    <w:div w:id="828441572">
      <w:bodyDiv w:val="1"/>
      <w:marLeft w:val="0"/>
      <w:marRight w:val="0"/>
      <w:marTop w:val="0"/>
      <w:marBottom w:val="0"/>
      <w:divBdr>
        <w:top w:val="none" w:sz="0" w:space="0" w:color="auto"/>
        <w:left w:val="none" w:sz="0" w:space="0" w:color="auto"/>
        <w:bottom w:val="none" w:sz="0" w:space="0" w:color="auto"/>
        <w:right w:val="none" w:sz="0" w:space="0" w:color="auto"/>
      </w:divBdr>
      <w:divsChild>
        <w:div w:id="905068371">
          <w:marLeft w:val="0"/>
          <w:marRight w:val="0"/>
          <w:marTop w:val="0"/>
          <w:marBottom w:val="0"/>
          <w:divBdr>
            <w:top w:val="none" w:sz="0" w:space="0" w:color="auto"/>
            <w:left w:val="none" w:sz="0" w:space="0" w:color="auto"/>
            <w:bottom w:val="none" w:sz="0" w:space="0" w:color="auto"/>
            <w:right w:val="none" w:sz="0" w:space="0" w:color="auto"/>
          </w:divBdr>
        </w:div>
        <w:div w:id="1904441000">
          <w:marLeft w:val="0"/>
          <w:marRight w:val="0"/>
          <w:marTop w:val="0"/>
          <w:marBottom w:val="0"/>
          <w:divBdr>
            <w:top w:val="none" w:sz="0" w:space="0" w:color="auto"/>
            <w:left w:val="none" w:sz="0" w:space="0" w:color="auto"/>
            <w:bottom w:val="none" w:sz="0" w:space="0" w:color="auto"/>
            <w:right w:val="none" w:sz="0" w:space="0" w:color="auto"/>
          </w:divBdr>
        </w:div>
      </w:divsChild>
    </w:div>
    <w:div w:id="833184740">
      <w:bodyDiv w:val="1"/>
      <w:marLeft w:val="0"/>
      <w:marRight w:val="0"/>
      <w:marTop w:val="0"/>
      <w:marBottom w:val="0"/>
      <w:divBdr>
        <w:top w:val="none" w:sz="0" w:space="0" w:color="auto"/>
        <w:left w:val="none" w:sz="0" w:space="0" w:color="auto"/>
        <w:bottom w:val="none" w:sz="0" w:space="0" w:color="auto"/>
        <w:right w:val="none" w:sz="0" w:space="0" w:color="auto"/>
      </w:divBdr>
    </w:div>
    <w:div w:id="836726530">
      <w:bodyDiv w:val="1"/>
      <w:marLeft w:val="0"/>
      <w:marRight w:val="0"/>
      <w:marTop w:val="0"/>
      <w:marBottom w:val="0"/>
      <w:divBdr>
        <w:top w:val="none" w:sz="0" w:space="0" w:color="auto"/>
        <w:left w:val="none" w:sz="0" w:space="0" w:color="auto"/>
        <w:bottom w:val="none" w:sz="0" w:space="0" w:color="auto"/>
        <w:right w:val="none" w:sz="0" w:space="0" w:color="auto"/>
      </w:divBdr>
    </w:div>
    <w:div w:id="880168656">
      <w:bodyDiv w:val="1"/>
      <w:marLeft w:val="0"/>
      <w:marRight w:val="0"/>
      <w:marTop w:val="0"/>
      <w:marBottom w:val="0"/>
      <w:divBdr>
        <w:top w:val="none" w:sz="0" w:space="0" w:color="auto"/>
        <w:left w:val="none" w:sz="0" w:space="0" w:color="auto"/>
        <w:bottom w:val="none" w:sz="0" w:space="0" w:color="auto"/>
        <w:right w:val="none" w:sz="0" w:space="0" w:color="auto"/>
      </w:divBdr>
      <w:divsChild>
        <w:div w:id="709840729">
          <w:marLeft w:val="0"/>
          <w:marRight w:val="0"/>
          <w:marTop w:val="0"/>
          <w:marBottom w:val="0"/>
          <w:divBdr>
            <w:top w:val="none" w:sz="0" w:space="0" w:color="auto"/>
            <w:left w:val="none" w:sz="0" w:space="0" w:color="auto"/>
            <w:bottom w:val="none" w:sz="0" w:space="0" w:color="auto"/>
            <w:right w:val="none" w:sz="0" w:space="0" w:color="auto"/>
          </w:divBdr>
        </w:div>
      </w:divsChild>
    </w:div>
    <w:div w:id="899291258">
      <w:bodyDiv w:val="1"/>
      <w:marLeft w:val="0"/>
      <w:marRight w:val="0"/>
      <w:marTop w:val="0"/>
      <w:marBottom w:val="0"/>
      <w:divBdr>
        <w:top w:val="none" w:sz="0" w:space="0" w:color="auto"/>
        <w:left w:val="none" w:sz="0" w:space="0" w:color="auto"/>
        <w:bottom w:val="none" w:sz="0" w:space="0" w:color="auto"/>
        <w:right w:val="none" w:sz="0" w:space="0" w:color="auto"/>
      </w:divBdr>
      <w:divsChild>
        <w:div w:id="282658341">
          <w:marLeft w:val="0"/>
          <w:marRight w:val="0"/>
          <w:marTop w:val="0"/>
          <w:marBottom w:val="0"/>
          <w:divBdr>
            <w:top w:val="none" w:sz="0" w:space="0" w:color="auto"/>
            <w:left w:val="none" w:sz="0" w:space="0" w:color="auto"/>
            <w:bottom w:val="none" w:sz="0" w:space="0" w:color="auto"/>
            <w:right w:val="none" w:sz="0" w:space="0" w:color="auto"/>
          </w:divBdr>
        </w:div>
      </w:divsChild>
    </w:div>
    <w:div w:id="914364498">
      <w:bodyDiv w:val="1"/>
      <w:marLeft w:val="0"/>
      <w:marRight w:val="0"/>
      <w:marTop w:val="0"/>
      <w:marBottom w:val="0"/>
      <w:divBdr>
        <w:top w:val="none" w:sz="0" w:space="0" w:color="auto"/>
        <w:left w:val="none" w:sz="0" w:space="0" w:color="auto"/>
        <w:bottom w:val="none" w:sz="0" w:space="0" w:color="auto"/>
        <w:right w:val="none" w:sz="0" w:space="0" w:color="auto"/>
      </w:divBdr>
      <w:divsChild>
        <w:div w:id="1917278929">
          <w:marLeft w:val="0"/>
          <w:marRight w:val="0"/>
          <w:marTop w:val="0"/>
          <w:marBottom w:val="0"/>
          <w:divBdr>
            <w:top w:val="none" w:sz="0" w:space="0" w:color="auto"/>
            <w:left w:val="none" w:sz="0" w:space="0" w:color="auto"/>
            <w:bottom w:val="none" w:sz="0" w:space="0" w:color="auto"/>
            <w:right w:val="none" w:sz="0" w:space="0" w:color="auto"/>
          </w:divBdr>
        </w:div>
      </w:divsChild>
    </w:div>
    <w:div w:id="916402342">
      <w:bodyDiv w:val="1"/>
      <w:marLeft w:val="0"/>
      <w:marRight w:val="0"/>
      <w:marTop w:val="0"/>
      <w:marBottom w:val="0"/>
      <w:divBdr>
        <w:top w:val="none" w:sz="0" w:space="0" w:color="auto"/>
        <w:left w:val="none" w:sz="0" w:space="0" w:color="auto"/>
        <w:bottom w:val="none" w:sz="0" w:space="0" w:color="auto"/>
        <w:right w:val="none" w:sz="0" w:space="0" w:color="auto"/>
      </w:divBdr>
    </w:div>
    <w:div w:id="940182306">
      <w:bodyDiv w:val="1"/>
      <w:marLeft w:val="0"/>
      <w:marRight w:val="0"/>
      <w:marTop w:val="0"/>
      <w:marBottom w:val="0"/>
      <w:divBdr>
        <w:top w:val="none" w:sz="0" w:space="0" w:color="auto"/>
        <w:left w:val="none" w:sz="0" w:space="0" w:color="auto"/>
        <w:bottom w:val="none" w:sz="0" w:space="0" w:color="auto"/>
        <w:right w:val="none" w:sz="0" w:space="0" w:color="auto"/>
      </w:divBdr>
      <w:divsChild>
        <w:div w:id="1739092368">
          <w:marLeft w:val="0"/>
          <w:marRight w:val="0"/>
          <w:marTop w:val="0"/>
          <w:marBottom w:val="0"/>
          <w:divBdr>
            <w:top w:val="none" w:sz="0" w:space="0" w:color="auto"/>
            <w:left w:val="none" w:sz="0" w:space="0" w:color="auto"/>
            <w:bottom w:val="none" w:sz="0" w:space="0" w:color="auto"/>
            <w:right w:val="none" w:sz="0" w:space="0" w:color="auto"/>
          </w:divBdr>
        </w:div>
      </w:divsChild>
    </w:div>
    <w:div w:id="971860978">
      <w:bodyDiv w:val="1"/>
      <w:marLeft w:val="0"/>
      <w:marRight w:val="0"/>
      <w:marTop w:val="0"/>
      <w:marBottom w:val="0"/>
      <w:divBdr>
        <w:top w:val="none" w:sz="0" w:space="0" w:color="auto"/>
        <w:left w:val="none" w:sz="0" w:space="0" w:color="auto"/>
        <w:bottom w:val="none" w:sz="0" w:space="0" w:color="auto"/>
        <w:right w:val="none" w:sz="0" w:space="0" w:color="auto"/>
      </w:divBdr>
      <w:divsChild>
        <w:div w:id="2051224766">
          <w:marLeft w:val="0"/>
          <w:marRight w:val="0"/>
          <w:marTop w:val="0"/>
          <w:marBottom w:val="0"/>
          <w:divBdr>
            <w:top w:val="none" w:sz="0" w:space="0" w:color="auto"/>
            <w:left w:val="none" w:sz="0" w:space="0" w:color="auto"/>
            <w:bottom w:val="none" w:sz="0" w:space="0" w:color="auto"/>
            <w:right w:val="none" w:sz="0" w:space="0" w:color="auto"/>
          </w:divBdr>
        </w:div>
        <w:div w:id="2095005375">
          <w:marLeft w:val="0"/>
          <w:marRight w:val="0"/>
          <w:marTop w:val="0"/>
          <w:marBottom w:val="0"/>
          <w:divBdr>
            <w:top w:val="none" w:sz="0" w:space="0" w:color="auto"/>
            <w:left w:val="none" w:sz="0" w:space="0" w:color="auto"/>
            <w:bottom w:val="none" w:sz="0" w:space="0" w:color="auto"/>
            <w:right w:val="none" w:sz="0" w:space="0" w:color="auto"/>
          </w:divBdr>
        </w:div>
      </w:divsChild>
    </w:div>
    <w:div w:id="1019702593">
      <w:bodyDiv w:val="1"/>
      <w:marLeft w:val="0"/>
      <w:marRight w:val="0"/>
      <w:marTop w:val="0"/>
      <w:marBottom w:val="0"/>
      <w:divBdr>
        <w:top w:val="none" w:sz="0" w:space="0" w:color="auto"/>
        <w:left w:val="none" w:sz="0" w:space="0" w:color="auto"/>
        <w:bottom w:val="none" w:sz="0" w:space="0" w:color="auto"/>
        <w:right w:val="none" w:sz="0" w:space="0" w:color="auto"/>
      </w:divBdr>
      <w:divsChild>
        <w:div w:id="716050575">
          <w:marLeft w:val="0"/>
          <w:marRight w:val="0"/>
          <w:marTop w:val="0"/>
          <w:marBottom w:val="0"/>
          <w:divBdr>
            <w:top w:val="none" w:sz="0" w:space="0" w:color="auto"/>
            <w:left w:val="none" w:sz="0" w:space="0" w:color="auto"/>
            <w:bottom w:val="none" w:sz="0" w:space="0" w:color="auto"/>
            <w:right w:val="none" w:sz="0" w:space="0" w:color="auto"/>
          </w:divBdr>
        </w:div>
      </w:divsChild>
    </w:div>
    <w:div w:id="1040787626">
      <w:bodyDiv w:val="1"/>
      <w:marLeft w:val="0"/>
      <w:marRight w:val="0"/>
      <w:marTop w:val="0"/>
      <w:marBottom w:val="0"/>
      <w:divBdr>
        <w:top w:val="none" w:sz="0" w:space="0" w:color="auto"/>
        <w:left w:val="none" w:sz="0" w:space="0" w:color="auto"/>
        <w:bottom w:val="none" w:sz="0" w:space="0" w:color="auto"/>
        <w:right w:val="none" w:sz="0" w:space="0" w:color="auto"/>
      </w:divBdr>
    </w:div>
    <w:div w:id="1042754839">
      <w:bodyDiv w:val="1"/>
      <w:marLeft w:val="0"/>
      <w:marRight w:val="0"/>
      <w:marTop w:val="0"/>
      <w:marBottom w:val="0"/>
      <w:divBdr>
        <w:top w:val="none" w:sz="0" w:space="0" w:color="auto"/>
        <w:left w:val="none" w:sz="0" w:space="0" w:color="auto"/>
        <w:bottom w:val="none" w:sz="0" w:space="0" w:color="auto"/>
        <w:right w:val="none" w:sz="0" w:space="0" w:color="auto"/>
      </w:divBdr>
    </w:div>
    <w:div w:id="1080953399">
      <w:bodyDiv w:val="1"/>
      <w:marLeft w:val="0"/>
      <w:marRight w:val="0"/>
      <w:marTop w:val="0"/>
      <w:marBottom w:val="0"/>
      <w:divBdr>
        <w:top w:val="none" w:sz="0" w:space="0" w:color="auto"/>
        <w:left w:val="none" w:sz="0" w:space="0" w:color="auto"/>
        <w:bottom w:val="none" w:sz="0" w:space="0" w:color="auto"/>
        <w:right w:val="none" w:sz="0" w:space="0" w:color="auto"/>
      </w:divBdr>
    </w:div>
    <w:div w:id="1149009000">
      <w:bodyDiv w:val="1"/>
      <w:marLeft w:val="0"/>
      <w:marRight w:val="0"/>
      <w:marTop w:val="0"/>
      <w:marBottom w:val="0"/>
      <w:divBdr>
        <w:top w:val="none" w:sz="0" w:space="0" w:color="auto"/>
        <w:left w:val="none" w:sz="0" w:space="0" w:color="auto"/>
        <w:bottom w:val="none" w:sz="0" w:space="0" w:color="auto"/>
        <w:right w:val="none" w:sz="0" w:space="0" w:color="auto"/>
      </w:divBdr>
      <w:divsChild>
        <w:div w:id="188420960">
          <w:marLeft w:val="0"/>
          <w:marRight w:val="0"/>
          <w:marTop w:val="0"/>
          <w:marBottom w:val="0"/>
          <w:divBdr>
            <w:top w:val="none" w:sz="0" w:space="0" w:color="auto"/>
            <w:left w:val="none" w:sz="0" w:space="0" w:color="auto"/>
            <w:bottom w:val="none" w:sz="0" w:space="0" w:color="auto"/>
            <w:right w:val="none" w:sz="0" w:space="0" w:color="auto"/>
          </w:divBdr>
        </w:div>
        <w:div w:id="667907082">
          <w:marLeft w:val="0"/>
          <w:marRight w:val="0"/>
          <w:marTop w:val="0"/>
          <w:marBottom w:val="0"/>
          <w:divBdr>
            <w:top w:val="none" w:sz="0" w:space="0" w:color="auto"/>
            <w:left w:val="none" w:sz="0" w:space="0" w:color="auto"/>
            <w:bottom w:val="none" w:sz="0" w:space="0" w:color="auto"/>
            <w:right w:val="none" w:sz="0" w:space="0" w:color="auto"/>
          </w:divBdr>
        </w:div>
        <w:div w:id="1315715285">
          <w:marLeft w:val="0"/>
          <w:marRight w:val="0"/>
          <w:marTop w:val="0"/>
          <w:marBottom w:val="0"/>
          <w:divBdr>
            <w:top w:val="none" w:sz="0" w:space="0" w:color="auto"/>
            <w:left w:val="none" w:sz="0" w:space="0" w:color="auto"/>
            <w:bottom w:val="none" w:sz="0" w:space="0" w:color="auto"/>
            <w:right w:val="none" w:sz="0" w:space="0" w:color="auto"/>
          </w:divBdr>
        </w:div>
        <w:div w:id="1458448077">
          <w:marLeft w:val="0"/>
          <w:marRight w:val="0"/>
          <w:marTop w:val="0"/>
          <w:marBottom w:val="0"/>
          <w:divBdr>
            <w:top w:val="none" w:sz="0" w:space="0" w:color="auto"/>
            <w:left w:val="none" w:sz="0" w:space="0" w:color="auto"/>
            <w:bottom w:val="none" w:sz="0" w:space="0" w:color="auto"/>
            <w:right w:val="none" w:sz="0" w:space="0" w:color="auto"/>
          </w:divBdr>
        </w:div>
        <w:div w:id="1804616401">
          <w:marLeft w:val="0"/>
          <w:marRight w:val="0"/>
          <w:marTop w:val="0"/>
          <w:marBottom w:val="0"/>
          <w:divBdr>
            <w:top w:val="none" w:sz="0" w:space="0" w:color="auto"/>
            <w:left w:val="none" w:sz="0" w:space="0" w:color="auto"/>
            <w:bottom w:val="none" w:sz="0" w:space="0" w:color="auto"/>
            <w:right w:val="none" w:sz="0" w:space="0" w:color="auto"/>
          </w:divBdr>
        </w:div>
      </w:divsChild>
    </w:div>
    <w:div w:id="1173298561">
      <w:bodyDiv w:val="1"/>
      <w:marLeft w:val="0"/>
      <w:marRight w:val="0"/>
      <w:marTop w:val="0"/>
      <w:marBottom w:val="0"/>
      <w:divBdr>
        <w:top w:val="none" w:sz="0" w:space="0" w:color="auto"/>
        <w:left w:val="none" w:sz="0" w:space="0" w:color="auto"/>
        <w:bottom w:val="none" w:sz="0" w:space="0" w:color="auto"/>
        <w:right w:val="none" w:sz="0" w:space="0" w:color="auto"/>
      </w:divBdr>
      <w:divsChild>
        <w:div w:id="890768233">
          <w:marLeft w:val="0"/>
          <w:marRight w:val="0"/>
          <w:marTop w:val="0"/>
          <w:marBottom w:val="0"/>
          <w:divBdr>
            <w:top w:val="none" w:sz="0" w:space="0" w:color="auto"/>
            <w:left w:val="none" w:sz="0" w:space="0" w:color="auto"/>
            <w:bottom w:val="none" w:sz="0" w:space="0" w:color="auto"/>
            <w:right w:val="none" w:sz="0" w:space="0" w:color="auto"/>
          </w:divBdr>
        </w:div>
      </w:divsChild>
    </w:div>
    <w:div w:id="1222786326">
      <w:bodyDiv w:val="1"/>
      <w:marLeft w:val="0"/>
      <w:marRight w:val="0"/>
      <w:marTop w:val="0"/>
      <w:marBottom w:val="0"/>
      <w:divBdr>
        <w:top w:val="none" w:sz="0" w:space="0" w:color="auto"/>
        <w:left w:val="none" w:sz="0" w:space="0" w:color="auto"/>
        <w:bottom w:val="none" w:sz="0" w:space="0" w:color="auto"/>
        <w:right w:val="none" w:sz="0" w:space="0" w:color="auto"/>
      </w:divBdr>
    </w:div>
    <w:div w:id="1274173455">
      <w:bodyDiv w:val="1"/>
      <w:marLeft w:val="0"/>
      <w:marRight w:val="0"/>
      <w:marTop w:val="0"/>
      <w:marBottom w:val="0"/>
      <w:divBdr>
        <w:top w:val="none" w:sz="0" w:space="0" w:color="auto"/>
        <w:left w:val="none" w:sz="0" w:space="0" w:color="auto"/>
        <w:bottom w:val="none" w:sz="0" w:space="0" w:color="auto"/>
        <w:right w:val="none" w:sz="0" w:space="0" w:color="auto"/>
      </w:divBdr>
      <w:divsChild>
        <w:div w:id="1319727230">
          <w:marLeft w:val="0"/>
          <w:marRight w:val="0"/>
          <w:marTop w:val="0"/>
          <w:marBottom w:val="0"/>
          <w:divBdr>
            <w:top w:val="none" w:sz="0" w:space="0" w:color="auto"/>
            <w:left w:val="none" w:sz="0" w:space="0" w:color="auto"/>
            <w:bottom w:val="none" w:sz="0" w:space="0" w:color="auto"/>
            <w:right w:val="none" w:sz="0" w:space="0" w:color="auto"/>
          </w:divBdr>
        </w:div>
      </w:divsChild>
    </w:div>
    <w:div w:id="1286617575">
      <w:bodyDiv w:val="1"/>
      <w:marLeft w:val="0"/>
      <w:marRight w:val="0"/>
      <w:marTop w:val="0"/>
      <w:marBottom w:val="0"/>
      <w:divBdr>
        <w:top w:val="none" w:sz="0" w:space="0" w:color="auto"/>
        <w:left w:val="none" w:sz="0" w:space="0" w:color="auto"/>
        <w:bottom w:val="none" w:sz="0" w:space="0" w:color="auto"/>
        <w:right w:val="none" w:sz="0" w:space="0" w:color="auto"/>
      </w:divBdr>
    </w:div>
    <w:div w:id="1373770672">
      <w:bodyDiv w:val="1"/>
      <w:marLeft w:val="0"/>
      <w:marRight w:val="0"/>
      <w:marTop w:val="0"/>
      <w:marBottom w:val="0"/>
      <w:divBdr>
        <w:top w:val="none" w:sz="0" w:space="0" w:color="auto"/>
        <w:left w:val="none" w:sz="0" w:space="0" w:color="auto"/>
        <w:bottom w:val="none" w:sz="0" w:space="0" w:color="auto"/>
        <w:right w:val="none" w:sz="0" w:space="0" w:color="auto"/>
      </w:divBdr>
    </w:div>
    <w:div w:id="1377003061">
      <w:bodyDiv w:val="1"/>
      <w:marLeft w:val="0"/>
      <w:marRight w:val="0"/>
      <w:marTop w:val="0"/>
      <w:marBottom w:val="0"/>
      <w:divBdr>
        <w:top w:val="none" w:sz="0" w:space="0" w:color="auto"/>
        <w:left w:val="none" w:sz="0" w:space="0" w:color="auto"/>
        <w:bottom w:val="none" w:sz="0" w:space="0" w:color="auto"/>
        <w:right w:val="none" w:sz="0" w:space="0" w:color="auto"/>
      </w:divBdr>
    </w:div>
    <w:div w:id="1417094213">
      <w:bodyDiv w:val="1"/>
      <w:marLeft w:val="0"/>
      <w:marRight w:val="0"/>
      <w:marTop w:val="0"/>
      <w:marBottom w:val="0"/>
      <w:divBdr>
        <w:top w:val="none" w:sz="0" w:space="0" w:color="auto"/>
        <w:left w:val="none" w:sz="0" w:space="0" w:color="auto"/>
        <w:bottom w:val="none" w:sz="0" w:space="0" w:color="auto"/>
        <w:right w:val="none" w:sz="0" w:space="0" w:color="auto"/>
      </w:divBdr>
      <w:divsChild>
        <w:div w:id="623997672">
          <w:marLeft w:val="0"/>
          <w:marRight w:val="0"/>
          <w:marTop w:val="0"/>
          <w:marBottom w:val="0"/>
          <w:divBdr>
            <w:top w:val="none" w:sz="0" w:space="0" w:color="auto"/>
            <w:left w:val="none" w:sz="0" w:space="0" w:color="auto"/>
            <w:bottom w:val="none" w:sz="0" w:space="0" w:color="auto"/>
            <w:right w:val="none" w:sz="0" w:space="0" w:color="auto"/>
          </w:divBdr>
        </w:div>
      </w:divsChild>
    </w:div>
    <w:div w:id="1435251506">
      <w:bodyDiv w:val="1"/>
      <w:marLeft w:val="0"/>
      <w:marRight w:val="0"/>
      <w:marTop w:val="0"/>
      <w:marBottom w:val="0"/>
      <w:divBdr>
        <w:top w:val="none" w:sz="0" w:space="0" w:color="auto"/>
        <w:left w:val="none" w:sz="0" w:space="0" w:color="auto"/>
        <w:bottom w:val="none" w:sz="0" w:space="0" w:color="auto"/>
        <w:right w:val="none" w:sz="0" w:space="0" w:color="auto"/>
      </w:divBdr>
      <w:divsChild>
        <w:div w:id="1111434335">
          <w:marLeft w:val="0"/>
          <w:marRight w:val="0"/>
          <w:marTop w:val="0"/>
          <w:marBottom w:val="0"/>
          <w:divBdr>
            <w:top w:val="none" w:sz="0" w:space="0" w:color="auto"/>
            <w:left w:val="none" w:sz="0" w:space="0" w:color="auto"/>
            <w:bottom w:val="none" w:sz="0" w:space="0" w:color="auto"/>
            <w:right w:val="none" w:sz="0" w:space="0" w:color="auto"/>
          </w:divBdr>
        </w:div>
        <w:div w:id="1875998537">
          <w:marLeft w:val="0"/>
          <w:marRight w:val="0"/>
          <w:marTop w:val="0"/>
          <w:marBottom w:val="0"/>
          <w:divBdr>
            <w:top w:val="none" w:sz="0" w:space="0" w:color="auto"/>
            <w:left w:val="none" w:sz="0" w:space="0" w:color="auto"/>
            <w:bottom w:val="none" w:sz="0" w:space="0" w:color="auto"/>
            <w:right w:val="none" w:sz="0" w:space="0" w:color="auto"/>
          </w:divBdr>
        </w:div>
      </w:divsChild>
    </w:div>
    <w:div w:id="1481729473">
      <w:bodyDiv w:val="1"/>
      <w:marLeft w:val="0"/>
      <w:marRight w:val="0"/>
      <w:marTop w:val="0"/>
      <w:marBottom w:val="0"/>
      <w:divBdr>
        <w:top w:val="none" w:sz="0" w:space="0" w:color="auto"/>
        <w:left w:val="none" w:sz="0" w:space="0" w:color="auto"/>
        <w:bottom w:val="none" w:sz="0" w:space="0" w:color="auto"/>
        <w:right w:val="none" w:sz="0" w:space="0" w:color="auto"/>
      </w:divBdr>
    </w:div>
    <w:div w:id="1577781824">
      <w:bodyDiv w:val="1"/>
      <w:marLeft w:val="0"/>
      <w:marRight w:val="0"/>
      <w:marTop w:val="0"/>
      <w:marBottom w:val="0"/>
      <w:divBdr>
        <w:top w:val="none" w:sz="0" w:space="0" w:color="auto"/>
        <w:left w:val="none" w:sz="0" w:space="0" w:color="auto"/>
        <w:bottom w:val="none" w:sz="0" w:space="0" w:color="auto"/>
        <w:right w:val="none" w:sz="0" w:space="0" w:color="auto"/>
      </w:divBdr>
      <w:divsChild>
        <w:div w:id="1642080238">
          <w:marLeft w:val="0"/>
          <w:marRight w:val="0"/>
          <w:marTop w:val="0"/>
          <w:marBottom w:val="0"/>
          <w:divBdr>
            <w:top w:val="none" w:sz="0" w:space="0" w:color="auto"/>
            <w:left w:val="none" w:sz="0" w:space="0" w:color="auto"/>
            <w:bottom w:val="none" w:sz="0" w:space="0" w:color="auto"/>
            <w:right w:val="none" w:sz="0" w:space="0" w:color="auto"/>
          </w:divBdr>
        </w:div>
      </w:divsChild>
    </w:div>
    <w:div w:id="1604414770">
      <w:bodyDiv w:val="1"/>
      <w:marLeft w:val="0"/>
      <w:marRight w:val="0"/>
      <w:marTop w:val="0"/>
      <w:marBottom w:val="0"/>
      <w:divBdr>
        <w:top w:val="none" w:sz="0" w:space="0" w:color="auto"/>
        <w:left w:val="none" w:sz="0" w:space="0" w:color="auto"/>
        <w:bottom w:val="none" w:sz="0" w:space="0" w:color="auto"/>
        <w:right w:val="none" w:sz="0" w:space="0" w:color="auto"/>
      </w:divBdr>
    </w:div>
    <w:div w:id="1658802453">
      <w:bodyDiv w:val="1"/>
      <w:marLeft w:val="0"/>
      <w:marRight w:val="0"/>
      <w:marTop w:val="0"/>
      <w:marBottom w:val="0"/>
      <w:divBdr>
        <w:top w:val="none" w:sz="0" w:space="0" w:color="auto"/>
        <w:left w:val="none" w:sz="0" w:space="0" w:color="auto"/>
        <w:bottom w:val="none" w:sz="0" w:space="0" w:color="auto"/>
        <w:right w:val="none" w:sz="0" w:space="0" w:color="auto"/>
      </w:divBdr>
    </w:div>
    <w:div w:id="1671054949">
      <w:bodyDiv w:val="1"/>
      <w:marLeft w:val="0"/>
      <w:marRight w:val="0"/>
      <w:marTop w:val="0"/>
      <w:marBottom w:val="0"/>
      <w:divBdr>
        <w:top w:val="none" w:sz="0" w:space="0" w:color="auto"/>
        <w:left w:val="none" w:sz="0" w:space="0" w:color="auto"/>
        <w:bottom w:val="none" w:sz="0" w:space="0" w:color="auto"/>
        <w:right w:val="none" w:sz="0" w:space="0" w:color="auto"/>
      </w:divBdr>
      <w:divsChild>
        <w:div w:id="483203663">
          <w:marLeft w:val="0"/>
          <w:marRight w:val="0"/>
          <w:marTop w:val="0"/>
          <w:marBottom w:val="0"/>
          <w:divBdr>
            <w:top w:val="none" w:sz="0" w:space="0" w:color="auto"/>
            <w:left w:val="none" w:sz="0" w:space="0" w:color="auto"/>
            <w:bottom w:val="none" w:sz="0" w:space="0" w:color="auto"/>
            <w:right w:val="none" w:sz="0" w:space="0" w:color="auto"/>
          </w:divBdr>
        </w:div>
      </w:divsChild>
    </w:div>
    <w:div w:id="1673097845">
      <w:bodyDiv w:val="1"/>
      <w:marLeft w:val="0"/>
      <w:marRight w:val="0"/>
      <w:marTop w:val="0"/>
      <w:marBottom w:val="0"/>
      <w:divBdr>
        <w:top w:val="none" w:sz="0" w:space="0" w:color="auto"/>
        <w:left w:val="none" w:sz="0" w:space="0" w:color="auto"/>
        <w:bottom w:val="none" w:sz="0" w:space="0" w:color="auto"/>
        <w:right w:val="none" w:sz="0" w:space="0" w:color="auto"/>
      </w:divBdr>
    </w:div>
    <w:div w:id="1679693112">
      <w:bodyDiv w:val="1"/>
      <w:marLeft w:val="0"/>
      <w:marRight w:val="0"/>
      <w:marTop w:val="0"/>
      <w:marBottom w:val="0"/>
      <w:divBdr>
        <w:top w:val="none" w:sz="0" w:space="0" w:color="auto"/>
        <w:left w:val="none" w:sz="0" w:space="0" w:color="auto"/>
        <w:bottom w:val="none" w:sz="0" w:space="0" w:color="auto"/>
        <w:right w:val="none" w:sz="0" w:space="0" w:color="auto"/>
      </w:divBdr>
    </w:div>
    <w:div w:id="1702127878">
      <w:bodyDiv w:val="1"/>
      <w:marLeft w:val="0"/>
      <w:marRight w:val="0"/>
      <w:marTop w:val="0"/>
      <w:marBottom w:val="0"/>
      <w:divBdr>
        <w:top w:val="none" w:sz="0" w:space="0" w:color="auto"/>
        <w:left w:val="none" w:sz="0" w:space="0" w:color="auto"/>
        <w:bottom w:val="none" w:sz="0" w:space="0" w:color="auto"/>
        <w:right w:val="none" w:sz="0" w:space="0" w:color="auto"/>
      </w:divBdr>
      <w:divsChild>
        <w:div w:id="810682481">
          <w:marLeft w:val="0"/>
          <w:marRight w:val="0"/>
          <w:marTop w:val="0"/>
          <w:marBottom w:val="0"/>
          <w:divBdr>
            <w:top w:val="none" w:sz="0" w:space="0" w:color="auto"/>
            <w:left w:val="none" w:sz="0" w:space="0" w:color="auto"/>
            <w:bottom w:val="none" w:sz="0" w:space="0" w:color="auto"/>
            <w:right w:val="none" w:sz="0" w:space="0" w:color="auto"/>
          </w:divBdr>
        </w:div>
      </w:divsChild>
    </w:div>
    <w:div w:id="1735661783">
      <w:bodyDiv w:val="1"/>
      <w:marLeft w:val="0"/>
      <w:marRight w:val="0"/>
      <w:marTop w:val="0"/>
      <w:marBottom w:val="0"/>
      <w:divBdr>
        <w:top w:val="none" w:sz="0" w:space="0" w:color="auto"/>
        <w:left w:val="none" w:sz="0" w:space="0" w:color="auto"/>
        <w:bottom w:val="none" w:sz="0" w:space="0" w:color="auto"/>
        <w:right w:val="none" w:sz="0" w:space="0" w:color="auto"/>
      </w:divBdr>
    </w:div>
    <w:div w:id="1769156687">
      <w:bodyDiv w:val="1"/>
      <w:marLeft w:val="0"/>
      <w:marRight w:val="0"/>
      <w:marTop w:val="0"/>
      <w:marBottom w:val="0"/>
      <w:divBdr>
        <w:top w:val="none" w:sz="0" w:space="0" w:color="auto"/>
        <w:left w:val="none" w:sz="0" w:space="0" w:color="auto"/>
        <w:bottom w:val="none" w:sz="0" w:space="0" w:color="auto"/>
        <w:right w:val="none" w:sz="0" w:space="0" w:color="auto"/>
      </w:divBdr>
    </w:div>
    <w:div w:id="1793671065">
      <w:bodyDiv w:val="1"/>
      <w:marLeft w:val="0"/>
      <w:marRight w:val="0"/>
      <w:marTop w:val="0"/>
      <w:marBottom w:val="0"/>
      <w:divBdr>
        <w:top w:val="none" w:sz="0" w:space="0" w:color="auto"/>
        <w:left w:val="none" w:sz="0" w:space="0" w:color="auto"/>
        <w:bottom w:val="none" w:sz="0" w:space="0" w:color="auto"/>
        <w:right w:val="none" w:sz="0" w:space="0" w:color="auto"/>
      </w:divBdr>
    </w:div>
    <w:div w:id="1805074408">
      <w:bodyDiv w:val="1"/>
      <w:marLeft w:val="0"/>
      <w:marRight w:val="0"/>
      <w:marTop w:val="0"/>
      <w:marBottom w:val="0"/>
      <w:divBdr>
        <w:top w:val="none" w:sz="0" w:space="0" w:color="auto"/>
        <w:left w:val="none" w:sz="0" w:space="0" w:color="auto"/>
        <w:bottom w:val="none" w:sz="0" w:space="0" w:color="auto"/>
        <w:right w:val="none" w:sz="0" w:space="0" w:color="auto"/>
      </w:divBdr>
    </w:div>
    <w:div w:id="1827361196">
      <w:bodyDiv w:val="1"/>
      <w:marLeft w:val="0"/>
      <w:marRight w:val="0"/>
      <w:marTop w:val="0"/>
      <w:marBottom w:val="0"/>
      <w:divBdr>
        <w:top w:val="none" w:sz="0" w:space="0" w:color="auto"/>
        <w:left w:val="none" w:sz="0" w:space="0" w:color="auto"/>
        <w:bottom w:val="none" w:sz="0" w:space="0" w:color="auto"/>
        <w:right w:val="none" w:sz="0" w:space="0" w:color="auto"/>
      </w:divBdr>
    </w:div>
    <w:div w:id="1847667156">
      <w:bodyDiv w:val="1"/>
      <w:marLeft w:val="0"/>
      <w:marRight w:val="0"/>
      <w:marTop w:val="0"/>
      <w:marBottom w:val="0"/>
      <w:divBdr>
        <w:top w:val="none" w:sz="0" w:space="0" w:color="auto"/>
        <w:left w:val="none" w:sz="0" w:space="0" w:color="auto"/>
        <w:bottom w:val="none" w:sz="0" w:space="0" w:color="auto"/>
        <w:right w:val="none" w:sz="0" w:space="0" w:color="auto"/>
      </w:divBdr>
      <w:divsChild>
        <w:div w:id="1977760128">
          <w:marLeft w:val="0"/>
          <w:marRight w:val="0"/>
          <w:marTop w:val="0"/>
          <w:marBottom w:val="0"/>
          <w:divBdr>
            <w:top w:val="none" w:sz="0" w:space="0" w:color="auto"/>
            <w:left w:val="none" w:sz="0" w:space="0" w:color="auto"/>
            <w:bottom w:val="none" w:sz="0" w:space="0" w:color="auto"/>
            <w:right w:val="none" w:sz="0" w:space="0" w:color="auto"/>
          </w:divBdr>
        </w:div>
      </w:divsChild>
    </w:div>
    <w:div w:id="1887137770">
      <w:bodyDiv w:val="1"/>
      <w:marLeft w:val="0"/>
      <w:marRight w:val="0"/>
      <w:marTop w:val="0"/>
      <w:marBottom w:val="0"/>
      <w:divBdr>
        <w:top w:val="none" w:sz="0" w:space="0" w:color="auto"/>
        <w:left w:val="none" w:sz="0" w:space="0" w:color="auto"/>
        <w:bottom w:val="none" w:sz="0" w:space="0" w:color="auto"/>
        <w:right w:val="none" w:sz="0" w:space="0" w:color="auto"/>
      </w:divBdr>
      <w:divsChild>
        <w:div w:id="1693526996">
          <w:marLeft w:val="0"/>
          <w:marRight w:val="0"/>
          <w:marTop w:val="0"/>
          <w:marBottom w:val="0"/>
          <w:divBdr>
            <w:top w:val="none" w:sz="0" w:space="0" w:color="auto"/>
            <w:left w:val="none" w:sz="0" w:space="0" w:color="auto"/>
            <w:bottom w:val="none" w:sz="0" w:space="0" w:color="auto"/>
            <w:right w:val="none" w:sz="0" w:space="0" w:color="auto"/>
          </w:divBdr>
        </w:div>
      </w:divsChild>
    </w:div>
    <w:div w:id="1964458717">
      <w:bodyDiv w:val="1"/>
      <w:marLeft w:val="0"/>
      <w:marRight w:val="0"/>
      <w:marTop w:val="0"/>
      <w:marBottom w:val="0"/>
      <w:divBdr>
        <w:top w:val="none" w:sz="0" w:space="0" w:color="auto"/>
        <w:left w:val="none" w:sz="0" w:space="0" w:color="auto"/>
        <w:bottom w:val="none" w:sz="0" w:space="0" w:color="auto"/>
        <w:right w:val="none" w:sz="0" w:space="0" w:color="auto"/>
      </w:divBdr>
      <w:divsChild>
        <w:div w:id="61947791">
          <w:marLeft w:val="0"/>
          <w:marRight w:val="0"/>
          <w:marTop w:val="0"/>
          <w:marBottom w:val="0"/>
          <w:divBdr>
            <w:top w:val="none" w:sz="0" w:space="0" w:color="auto"/>
            <w:left w:val="none" w:sz="0" w:space="0" w:color="auto"/>
            <w:bottom w:val="none" w:sz="0" w:space="0" w:color="auto"/>
            <w:right w:val="none" w:sz="0" w:space="0" w:color="auto"/>
          </w:divBdr>
        </w:div>
        <w:div w:id="1008172634">
          <w:marLeft w:val="0"/>
          <w:marRight w:val="0"/>
          <w:marTop w:val="0"/>
          <w:marBottom w:val="0"/>
          <w:divBdr>
            <w:top w:val="none" w:sz="0" w:space="0" w:color="auto"/>
            <w:left w:val="none" w:sz="0" w:space="0" w:color="auto"/>
            <w:bottom w:val="none" w:sz="0" w:space="0" w:color="auto"/>
            <w:right w:val="none" w:sz="0" w:space="0" w:color="auto"/>
          </w:divBdr>
        </w:div>
        <w:div w:id="1818107089">
          <w:marLeft w:val="0"/>
          <w:marRight w:val="0"/>
          <w:marTop w:val="0"/>
          <w:marBottom w:val="0"/>
          <w:divBdr>
            <w:top w:val="none" w:sz="0" w:space="0" w:color="auto"/>
            <w:left w:val="none" w:sz="0" w:space="0" w:color="auto"/>
            <w:bottom w:val="none" w:sz="0" w:space="0" w:color="auto"/>
            <w:right w:val="none" w:sz="0" w:space="0" w:color="auto"/>
          </w:divBdr>
        </w:div>
      </w:divsChild>
    </w:div>
    <w:div w:id="1973555955">
      <w:bodyDiv w:val="1"/>
      <w:marLeft w:val="0"/>
      <w:marRight w:val="0"/>
      <w:marTop w:val="0"/>
      <w:marBottom w:val="0"/>
      <w:divBdr>
        <w:top w:val="none" w:sz="0" w:space="0" w:color="auto"/>
        <w:left w:val="none" w:sz="0" w:space="0" w:color="auto"/>
        <w:bottom w:val="none" w:sz="0" w:space="0" w:color="auto"/>
        <w:right w:val="none" w:sz="0" w:space="0" w:color="auto"/>
      </w:divBdr>
      <w:divsChild>
        <w:div w:id="210575629">
          <w:marLeft w:val="0"/>
          <w:marRight w:val="0"/>
          <w:marTop w:val="0"/>
          <w:marBottom w:val="0"/>
          <w:divBdr>
            <w:top w:val="none" w:sz="0" w:space="0" w:color="auto"/>
            <w:left w:val="none" w:sz="0" w:space="0" w:color="auto"/>
            <w:bottom w:val="none" w:sz="0" w:space="0" w:color="auto"/>
            <w:right w:val="none" w:sz="0" w:space="0" w:color="auto"/>
          </w:divBdr>
        </w:div>
      </w:divsChild>
    </w:div>
    <w:div w:id="2014212768">
      <w:bodyDiv w:val="1"/>
      <w:marLeft w:val="0"/>
      <w:marRight w:val="0"/>
      <w:marTop w:val="0"/>
      <w:marBottom w:val="0"/>
      <w:divBdr>
        <w:top w:val="none" w:sz="0" w:space="0" w:color="auto"/>
        <w:left w:val="none" w:sz="0" w:space="0" w:color="auto"/>
        <w:bottom w:val="none" w:sz="0" w:space="0" w:color="auto"/>
        <w:right w:val="none" w:sz="0" w:space="0" w:color="auto"/>
      </w:divBdr>
    </w:div>
    <w:div w:id="2035616373">
      <w:bodyDiv w:val="1"/>
      <w:marLeft w:val="0"/>
      <w:marRight w:val="0"/>
      <w:marTop w:val="0"/>
      <w:marBottom w:val="0"/>
      <w:divBdr>
        <w:top w:val="none" w:sz="0" w:space="0" w:color="auto"/>
        <w:left w:val="none" w:sz="0" w:space="0" w:color="auto"/>
        <w:bottom w:val="none" w:sz="0" w:space="0" w:color="auto"/>
        <w:right w:val="none" w:sz="0" w:space="0" w:color="auto"/>
      </w:divBdr>
    </w:div>
    <w:div w:id="2098987230">
      <w:bodyDiv w:val="1"/>
      <w:marLeft w:val="0"/>
      <w:marRight w:val="0"/>
      <w:marTop w:val="0"/>
      <w:marBottom w:val="0"/>
      <w:divBdr>
        <w:top w:val="none" w:sz="0" w:space="0" w:color="auto"/>
        <w:left w:val="none" w:sz="0" w:space="0" w:color="auto"/>
        <w:bottom w:val="none" w:sz="0" w:space="0" w:color="auto"/>
        <w:right w:val="none" w:sz="0" w:space="0" w:color="auto"/>
      </w:divBdr>
    </w:div>
    <w:div w:id="2108038989">
      <w:bodyDiv w:val="1"/>
      <w:marLeft w:val="0"/>
      <w:marRight w:val="0"/>
      <w:marTop w:val="0"/>
      <w:marBottom w:val="0"/>
      <w:divBdr>
        <w:top w:val="none" w:sz="0" w:space="0" w:color="auto"/>
        <w:left w:val="none" w:sz="0" w:space="0" w:color="auto"/>
        <w:bottom w:val="none" w:sz="0" w:space="0" w:color="auto"/>
        <w:right w:val="none" w:sz="0" w:space="0" w:color="auto"/>
      </w:divBdr>
    </w:div>
    <w:div w:id="214638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iwa.co.nz/news-publications/media-centr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99EF768AB29FA44A38A238AAA8E15C8" ma:contentTypeVersion="15" ma:contentTypeDescription="Create a new document." ma:contentTypeScope="" ma:versionID="06772c3f14f7b6bbfb616ff557412a10">
  <xsd:schema xmlns:xsd="http://www.w3.org/2001/XMLSchema" xmlns:xs="http://www.w3.org/2001/XMLSchema" xmlns:p="http://schemas.microsoft.com/office/2006/metadata/properties" xmlns:ns1="http://schemas.microsoft.com/sharepoint/v3" xmlns:ns3="10182db9-d10c-4637-bc09-267637301909" xmlns:ns4="87d0a67a-8b5a-4f6c-af7b-f4cc5d30b471" targetNamespace="http://schemas.microsoft.com/office/2006/metadata/properties" ma:root="true" ma:fieldsID="ee80dd1e5d12b0250b166eab2fe39f0e" ns1:_="" ns3:_="" ns4:_="">
    <xsd:import namespace="http://schemas.microsoft.com/sharepoint/v3"/>
    <xsd:import namespace="10182db9-d10c-4637-bc09-267637301909"/>
    <xsd:import namespace="87d0a67a-8b5a-4f6c-af7b-f4cc5d30b4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82db9-d10c-4637-bc09-2676373019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d0a67a-8b5a-4f6c-af7b-f4cc5d30b471"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64B33D-8D96-4E96-8369-493F6C543F4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C50DC77-31D4-4C45-8F22-F0CEF91BDB34}">
  <ds:schemaRefs>
    <ds:schemaRef ds:uri="http://schemas.openxmlformats.org/officeDocument/2006/bibliography"/>
  </ds:schemaRefs>
</ds:datastoreItem>
</file>

<file path=customXml/itemProps3.xml><?xml version="1.0" encoding="utf-8"?>
<ds:datastoreItem xmlns:ds="http://schemas.openxmlformats.org/officeDocument/2006/customXml" ds:itemID="{4F175CF3-3F97-4040-AB21-1CF2735F6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82db9-d10c-4637-bc09-267637301909"/>
    <ds:schemaRef ds:uri="87d0a67a-8b5a-4f6c-af7b-f4cc5d30b4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24F36E-2B91-446F-9858-CC120974B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8</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14336</CharactersWithSpaces>
  <SharedDoc>false</SharedDoc>
  <HLinks>
    <vt:vector size="72" baseType="variant">
      <vt:variant>
        <vt:i4>4391006</vt:i4>
      </vt:variant>
      <vt:variant>
        <vt:i4>33</vt:i4>
      </vt:variant>
      <vt:variant>
        <vt:i4>0</vt:i4>
      </vt:variant>
      <vt:variant>
        <vt:i4>5</vt:i4>
      </vt:variant>
      <vt:variant>
        <vt:lpwstr>http://www.niwa.co.nz/news-publications/media-centre</vt:lpwstr>
      </vt:variant>
      <vt:variant>
        <vt:lpwstr/>
      </vt:variant>
      <vt:variant>
        <vt:i4>6881383</vt:i4>
      </vt:variant>
      <vt:variant>
        <vt:i4>30</vt:i4>
      </vt:variant>
      <vt:variant>
        <vt:i4>0</vt:i4>
      </vt:variant>
      <vt:variant>
        <vt:i4>5</vt:i4>
      </vt:variant>
      <vt:variant>
        <vt:lpwstr/>
      </vt:variant>
      <vt:variant>
        <vt:lpwstr>background</vt:lpwstr>
      </vt:variant>
      <vt:variant>
        <vt:i4>655386</vt:i4>
      </vt:variant>
      <vt:variant>
        <vt:i4>27</vt:i4>
      </vt:variant>
      <vt:variant>
        <vt:i4>0</vt:i4>
      </vt:variant>
      <vt:variant>
        <vt:i4>5</vt:i4>
      </vt:variant>
      <vt:variant>
        <vt:lpwstr/>
      </vt:variant>
      <vt:variant>
        <vt:lpwstr>notes</vt:lpwstr>
      </vt:variant>
      <vt:variant>
        <vt:i4>655386</vt:i4>
      </vt:variant>
      <vt:variant>
        <vt:i4>24</vt:i4>
      </vt:variant>
      <vt:variant>
        <vt:i4>0</vt:i4>
      </vt:variant>
      <vt:variant>
        <vt:i4>5</vt:i4>
      </vt:variant>
      <vt:variant>
        <vt:lpwstr/>
      </vt:variant>
      <vt:variant>
        <vt:lpwstr>notes</vt:lpwstr>
      </vt:variant>
      <vt:variant>
        <vt:i4>6881383</vt:i4>
      </vt:variant>
      <vt:variant>
        <vt:i4>21</vt:i4>
      </vt:variant>
      <vt:variant>
        <vt:i4>0</vt:i4>
      </vt:variant>
      <vt:variant>
        <vt:i4>5</vt:i4>
      </vt:variant>
      <vt:variant>
        <vt:lpwstr/>
      </vt:variant>
      <vt:variant>
        <vt:lpwstr>background</vt:lpwstr>
      </vt:variant>
      <vt:variant>
        <vt:i4>6750317</vt:i4>
      </vt:variant>
      <vt:variant>
        <vt:i4>18</vt:i4>
      </vt:variant>
      <vt:variant>
        <vt:i4>0</vt:i4>
      </vt:variant>
      <vt:variant>
        <vt:i4>5</vt:i4>
      </vt:variant>
      <vt:variant>
        <vt:lpwstr/>
      </vt:variant>
      <vt:variant>
        <vt:lpwstr>coastcanteotag</vt:lpwstr>
      </vt:variant>
      <vt:variant>
        <vt:i4>6881406</vt:i4>
      </vt:variant>
      <vt:variant>
        <vt:i4>15</vt:i4>
      </vt:variant>
      <vt:variant>
        <vt:i4>0</vt:i4>
      </vt:variant>
      <vt:variant>
        <vt:i4>5</vt:i4>
      </vt:variant>
      <vt:variant>
        <vt:lpwstr/>
      </vt:variant>
      <vt:variant>
        <vt:lpwstr>wcalpsfooteotag</vt:lpwstr>
      </vt:variant>
      <vt:variant>
        <vt:i4>131091</vt:i4>
      </vt:variant>
      <vt:variant>
        <vt:i4>12</vt:i4>
      </vt:variant>
      <vt:variant>
        <vt:i4>0</vt:i4>
      </vt:variant>
      <vt:variant>
        <vt:i4>5</vt:i4>
      </vt:variant>
      <vt:variant>
        <vt:lpwstr/>
      </vt:variant>
      <vt:variant>
        <vt:lpwstr>nelsmarlbull</vt:lpwstr>
      </vt:variant>
      <vt:variant>
        <vt:i4>2031639</vt:i4>
      </vt:variant>
      <vt:variant>
        <vt:i4>9</vt:i4>
      </vt:variant>
      <vt:variant>
        <vt:i4>0</vt:i4>
      </vt:variant>
      <vt:variant>
        <vt:i4>5</vt:i4>
      </vt:variant>
      <vt:variant>
        <vt:lpwstr/>
      </vt:variant>
      <vt:variant>
        <vt:lpwstr>gishbwair</vt:lpwstr>
      </vt:variant>
      <vt:variant>
        <vt:i4>2097218</vt:i4>
      </vt:variant>
      <vt:variant>
        <vt:i4>6</vt:i4>
      </vt:variant>
      <vt:variant>
        <vt:i4>0</vt:i4>
      </vt:variant>
      <vt:variant>
        <vt:i4>5</vt:i4>
      </vt:variant>
      <vt:variant>
        <vt:lpwstr/>
      </vt:variant>
      <vt:variant>
        <vt:lpwstr>_Central_North_Island,</vt:lpwstr>
      </vt:variant>
      <vt:variant>
        <vt:i4>1441817</vt:i4>
      </vt:variant>
      <vt:variant>
        <vt:i4>3</vt:i4>
      </vt:variant>
      <vt:variant>
        <vt:i4>0</vt:i4>
      </vt:variant>
      <vt:variant>
        <vt:i4>5</vt:i4>
      </vt:variant>
      <vt:variant>
        <vt:lpwstr/>
      </vt:variant>
      <vt:variant>
        <vt:lpwstr>nthldauckwaikbop</vt:lpwstr>
      </vt:variant>
      <vt:variant>
        <vt:i4>1703961</vt:i4>
      </vt:variant>
      <vt:variant>
        <vt:i4>0</vt:i4>
      </vt:variant>
      <vt:variant>
        <vt:i4>0</vt:i4>
      </vt:variant>
      <vt:variant>
        <vt:i4>5</vt:i4>
      </vt:variant>
      <vt:variant>
        <vt:lpwstr/>
      </vt:variant>
      <vt:variant>
        <vt:lpwstr>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Griffiths</dc:creator>
  <cp:keywords/>
  <dc:description/>
  <cp:lastModifiedBy>Ben Noll</cp:lastModifiedBy>
  <cp:revision>87</cp:revision>
  <cp:lastPrinted>2021-07-29T20:56:00Z</cp:lastPrinted>
  <dcterms:created xsi:type="dcterms:W3CDTF">2021-07-29T20:56:00Z</dcterms:created>
  <dcterms:modified xsi:type="dcterms:W3CDTF">2021-08-31T10:43:00Z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0x010100399EF768AB29FA44A38A238AAA8E15C8</vt:lpwstr>
  </property>
</Properties>
</file>