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84" w:type="dxa"/>
        <w:tblLook w:val="04A0" w:firstRow="1" w:lastRow="0" w:firstColumn="1" w:lastColumn="0" w:noHBand="0" w:noVBand="1"/>
      </w:tblPr>
      <w:tblGrid>
        <w:gridCol w:w="1161"/>
        <w:gridCol w:w="4761"/>
        <w:gridCol w:w="4762"/>
      </w:tblGrid>
      <w:tr w:rsidR="007342BC" w:rsidRPr="001D4A3D" w:rsidTr="007342BC">
        <w:tc>
          <w:tcPr>
            <w:tcW w:w="1161" w:type="dxa"/>
            <w:shd w:val="clear" w:color="auto" w:fill="D9D9D9" w:themeFill="background1" w:themeFillShade="D9"/>
          </w:tcPr>
          <w:p w:rsidR="007342BC" w:rsidRPr="002F5867" w:rsidRDefault="007342BC" w:rsidP="00A45C01">
            <w:pPr>
              <w:rPr>
                <w:rFonts w:cstheme="minorHAnsi"/>
                <w:b/>
                <w:sz w:val="20"/>
              </w:rPr>
            </w:pPr>
            <w:bookmarkStart w:id="0" w:name="_GoBack"/>
            <w:bookmarkEnd w:id="0"/>
            <w:r w:rsidRPr="002F5867">
              <w:rPr>
                <w:rFonts w:cstheme="minorHAnsi"/>
                <w:b/>
                <w:sz w:val="20"/>
              </w:rPr>
              <w:t xml:space="preserve">Date: </w:t>
            </w:r>
          </w:p>
        </w:tc>
        <w:tc>
          <w:tcPr>
            <w:tcW w:w="4761" w:type="dxa"/>
            <w:shd w:val="clear" w:color="auto" w:fill="D9D9D9" w:themeFill="background1" w:themeFillShade="D9"/>
          </w:tcPr>
          <w:p w:rsidR="007342BC" w:rsidRPr="002F5867" w:rsidRDefault="007342BC" w:rsidP="00A45C01">
            <w:pPr>
              <w:rPr>
                <w:rFonts w:cstheme="minorHAnsi"/>
                <w:b/>
                <w:sz w:val="20"/>
              </w:rPr>
            </w:pPr>
            <w:r w:rsidRPr="002F5867">
              <w:rPr>
                <w:rFonts w:cstheme="minorHAnsi"/>
                <w:b/>
                <w:sz w:val="20"/>
              </w:rPr>
              <w:t>Text Message:</w:t>
            </w:r>
          </w:p>
        </w:tc>
        <w:tc>
          <w:tcPr>
            <w:tcW w:w="4762" w:type="dxa"/>
            <w:shd w:val="clear" w:color="auto" w:fill="D9D9D9" w:themeFill="background1" w:themeFillShade="D9"/>
          </w:tcPr>
          <w:p w:rsidR="007342BC" w:rsidRPr="002F5867" w:rsidRDefault="007342BC">
            <w:pPr>
              <w:rPr>
                <w:rFonts w:cstheme="minorHAnsi"/>
                <w:b/>
                <w:sz w:val="20"/>
              </w:rPr>
            </w:pPr>
            <w:r w:rsidRPr="002F5867">
              <w:rPr>
                <w:rFonts w:cstheme="minorHAnsi"/>
                <w:b/>
                <w:sz w:val="20"/>
              </w:rPr>
              <w:t xml:space="preserve">Facebook Messenger: </w:t>
            </w:r>
          </w:p>
        </w:tc>
      </w:tr>
      <w:tr w:rsidR="007342BC" w:rsidRPr="001D4A3D" w:rsidTr="007342BC">
        <w:tc>
          <w:tcPr>
            <w:tcW w:w="1161" w:type="dxa"/>
          </w:tcPr>
          <w:p w:rsidR="007342BC" w:rsidRPr="001D4A3D" w:rsidRDefault="007342BC">
            <w:pPr>
              <w:rPr>
                <w:rFonts w:cstheme="minorHAnsi"/>
                <w:sz w:val="20"/>
              </w:rPr>
            </w:pPr>
            <w:r w:rsidRPr="009E522E">
              <w:rPr>
                <w:rFonts w:cstheme="minorHAnsi"/>
                <w:sz w:val="20"/>
              </w:rPr>
              <w:t>5</w:t>
            </w:r>
            <w:r w:rsidRPr="001D4A3D">
              <w:rPr>
                <w:rFonts w:cstheme="minorHAnsi"/>
                <w:sz w:val="20"/>
                <w:vertAlign w:val="superscript"/>
              </w:rPr>
              <w:t>th</w:t>
            </w:r>
            <w:r w:rsidRPr="001D4A3D">
              <w:rPr>
                <w:rFonts w:cstheme="minorHAnsi"/>
                <w:sz w:val="20"/>
              </w:rPr>
              <w:t xml:space="preserve"> August</w:t>
            </w:r>
          </w:p>
        </w:tc>
        <w:tc>
          <w:tcPr>
            <w:tcW w:w="4761" w:type="dxa"/>
          </w:tcPr>
          <w:p w:rsidR="007342BC" w:rsidRPr="001D4A3D" w:rsidRDefault="007342BC">
            <w:pPr>
              <w:rPr>
                <w:rFonts w:cstheme="minorHAnsi"/>
                <w:sz w:val="20"/>
              </w:rPr>
            </w:pPr>
          </w:p>
        </w:tc>
        <w:tc>
          <w:tcPr>
            <w:tcW w:w="4762" w:type="dxa"/>
          </w:tcPr>
          <w:p w:rsidR="007342BC" w:rsidRDefault="007342BC" w:rsidP="00A75E79">
            <w:pPr>
              <w:rPr>
                <w:rFonts w:cstheme="minorHAnsi"/>
                <w:sz w:val="20"/>
              </w:rPr>
            </w:pPr>
            <w:r w:rsidRPr="001D4A3D">
              <w:rPr>
                <w:rFonts w:cstheme="minorHAnsi"/>
                <w:sz w:val="20"/>
              </w:rPr>
              <w:t xml:space="preserve">JK to KF – </w:t>
            </w:r>
            <w:r>
              <w:rPr>
                <w:rFonts w:cstheme="minorHAnsi"/>
                <w:sz w:val="20"/>
              </w:rPr>
              <w:t xml:space="preserve">“Hi bro, I need help. My Mum </w:t>
            </w:r>
            <w:proofErr w:type="gramStart"/>
            <w:r>
              <w:rPr>
                <w:rFonts w:cstheme="minorHAnsi"/>
                <w:sz w:val="20"/>
              </w:rPr>
              <w:t>mums</w:t>
            </w:r>
            <w:proofErr w:type="gramEnd"/>
            <w:r>
              <w:rPr>
                <w:rFonts w:cstheme="minorHAnsi"/>
                <w:sz w:val="20"/>
              </w:rPr>
              <w:t xml:space="preserve"> husband has been denied a </w:t>
            </w:r>
            <w:proofErr w:type="spellStart"/>
            <w:r>
              <w:rPr>
                <w:rFonts w:cstheme="minorHAnsi"/>
                <w:sz w:val="20"/>
              </w:rPr>
              <w:t>visitors</w:t>
            </w:r>
            <w:proofErr w:type="spellEnd"/>
            <w:r>
              <w:rPr>
                <w:rFonts w:cstheme="minorHAnsi"/>
                <w:sz w:val="20"/>
              </w:rPr>
              <w:t xml:space="preserve"> Visa. They have been in love for 10 years. They married in Kenya almost two years ago. I was there as a witness. Can you direct me to someone who can help her immediately? I’ve never heard her so upset in my adult life mate. I’d never usually ask anything, but </w:t>
            </w:r>
            <w:proofErr w:type="spellStart"/>
            <w:proofErr w:type="gramStart"/>
            <w:r>
              <w:rPr>
                <w:rFonts w:cstheme="minorHAnsi"/>
                <w:sz w:val="20"/>
              </w:rPr>
              <w:t>its</w:t>
            </w:r>
            <w:proofErr w:type="spellEnd"/>
            <w:proofErr w:type="gramEnd"/>
            <w:r>
              <w:rPr>
                <w:rFonts w:cstheme="minorHAnsi"/>
                <w:sz w:val="20"/>
              </w:rPr>
              <w:t xml:space="preserve"> my mum.” </w:t>
            </w:r>
          </w:p>
          <w:p w:rsidR="007342BC" w:rsidRDefault="007342BC" w:rsidP="00A75E79">
            <w:pPr>
              <w:rPr>
                <w:rFonts w:cstheme="minorHAnsi"/>
                <w:sz w:val="20"/>
              </w:rPr>
            </w:pPr>
          </w:p>
          <w:p w:rsidR="007342BC" w:rsidRDefault="007342BC" w:rsidP="00A75E79">
            <w:pPr>
              <w:rPr>
                <w:rFonts w:cstheme="minorHAnsi"/>
                <w:sz w:val="20"/>
              </w:rPr>
            </w:pPr>
            <w:r>
              <w:rPr>
                <w:rFonts w:cstheme="minorHAnsi"/>
                <w:sz w:val="20"/>
              </w:rPr>
              <w:t xml:space="preserve">JK to KF – “FYI application number </w:t>
            </w:r>
            <w:r w:rsidRPr="00822737">
              <w:rPr>
                <w:rFonts w:cstheme="minorHAnsi"/>
                <w:color w:val="FF0000"/>
                <w:sz w:val="20"/>
              </w:rPr>
              <w:t>[</w:t>
            </w:r>
            <w:proofErr w:type="gramStart"/>
            <w:r w:rsidRPr="00822737">
              <w:rPr>
                <w:rFonts w:cstheme="minorHAnsi"/>
                <w:color w:val="FF0000"/>
                <w:sz w:val="20"/>
              </w:rPr>
              <w:t>S9(</w:t>
            </w:r>
            <w:proofErr w:type="gramEnd"/>
            <w:r w:rsidRPr="00822737">
              <w:rPr>
                <w:rFonts w:cstheme="minorHAnsi"/>
                <w:color w:val="FF0000"/>
                <w:sz w:val="20"/>
              </w:rPr>
              <w:t>2)(a)]</w:t>
            </w:r>
            <w:r>
              <w:rPr>
                <w:rFonts w:cstheme="minorHAnsi"/>
                <w:sz w:val="20"/>
              </w:rPr>
              <w:t>. I’ll get in touch with the Minister for immigration too. I need to help her. This decision seems very wrong.”</w:t>
            </w:r>
          </w:p>
          <w:p w:rsidR="007342BC" w:rsidRDefault="007342BC" w:rsidP="00A75E79">
            <w:pPr>
              <w:rPr>
                <w:rFonts w:cstheme="minorHAnsi"/>
                <w:sz w:val="20"/>
              </w:rPr>
            </w:pPr>
          </w:p>
          <w:p w:rsidR="007342BC" w:rsidRDefault="007342BC" w:rsidP="00A75E79">
            <w:pPr>
              <w:rPr>
                <w:rFonts w:cstheme="minorHAnsi"/>
                <w:sz w:val="20"/>
              </w:rPr>
            </w:pPr>
            <w:r>
              <w:rPr>
                <w:rFonts w:cstheme="minorHAnsi"/>
                <w:sz w:val="20"/>
              </w:rPr>
              <w:t xml:space="preserve">JK to KF – “Sorry for the Freak out…under control </w:t>
            </w:r>
            <w:proofErr w:type="spellStart"/>
            <w:r>
              <w:rPr>
                <w:rFonts w:cstheme="minorHAnsi"/>
                <w:sz w:val="20"/>
              </w:rPr>
              <w:t>nkw</w:t>
            </w:r>
            <w:proofErr w:type="spellEnd"/>
            <w:r>
              <w:rPr>
                <w:rFonts w:cstheme="minorHAnsi"/>
                <w:sz w:val="20"/>
              </w:rPr>
              <w:t xml:space="preserve"> Now.</w:t>
            </w:r>
          </w:p>
          <w:p w:rsidR="007342BC" w:rsidRDefault="007342BC" w:rsidP="00A75E79">
            <w:pPr>
              <w:rPr>
                <w:rFonts w:cstheme="minorHAnsi"/>
                <w:sz w:val="20"/>
              </w:rPr>
            </w:pPr>
          </w:p>
          <w:p w:rsidR="007342BC" w:rsidRDefault="007342BC" w:rsidP="00A75E79">
            <w:pPr>
              <w:rPr>
                <w:rFonts w:cstheme="minorHAnsi"/>
                <w:sz w:val="20"/>
              </w:rPr>
            </w:pPr>
            <w:r>
              <w:rPr>
                <w:rFonts w:cstheme="minorHAnsi"/>
                <w:sz w:val="20"/>
              </w:rPr>
              <w:t>KF to JK – “All good bro I think someone from my office has/is trying to make contact”</w:t>
            </w:r>
          </w:p>
          <w:p w:rsidR="007342BC" w:rsidRDefault="007342BC" w:rsidP="00A75E79">
            <w:pPr>
              <w:rPr>
                <w:rFonts w:cstheme="minorHAnsi"/>
                <w:sz w:val="20"/>
              </w:rPr>
            </w:pPr>
          </w:p>
          <w:p w:rsidR="007342BC" w:rsidRPr="001D4A3D" w:rsidRDefault="007342BC" w:rsidP="002F5867">
            <w:pPr>
              <w:rPr>
                <w:rFonts w:cstheme="minorHAnsi"/>
                <w:i/>
                <w:sz w:val="20"/>
              </w:rPr>
            </w:pPr>
            <w:r>
              <w:rPr>
                <w:rFonts w:cstheme="minorHAnsi"/>
                <w:sz w:val="20"/>
              </w:rPr>
              <w:t xml:space="preserve">JK to KF – “Legend”  </w:t>
            </w:r>
            <w:r w:rsidRPr="001D4A3D">
              <w:rPr>
                <w:rFonts w:cstheme="minorHAnsi"/>
                <w:i/>
                <w:sz w:val="20"/>
              </w:rPr>
              <w:t xml:space="preserve"> </w:t>
            </w:r>
          </w:p>
        </w:tc>
      </w:tr>
      <w:tr w:rsidR="007342BC" w:rsidRPr="001D4A3D" w:rsidTr="007342BC">
        <w:tc>
          <w:tcPr>
            <w:tcW w:w="1161" w:type="dxa"/>
          </w:tcPr>
          <w:p w:rsidR="007342BC" w:rsidRPr="001D4A3D" w:rsidRDefault="007342BC" w:rsidP="000D3B79">
            <w:pPr>
              <w:rPr>
                <w:rFonts w:cstheme="minorHAnsi"/>
                <w:sz w:val="20"/>
              </w:rPr>
            </w:pPr>
            <w:r w:rsidRPr="001D4A3D">
              <w:rPr>
                <w:rFonts w:cstheme="minorHAnsi"/>
                <w:sz w:val="20"/>
              </w:rPr>
              <w:t>5</w:t>
            </w:r>
            <w:r w:rsidRPr="001D4A3D">
              <w:rPr>
                <w:rFonts w:cstheme="minorHAnsi"/>
                <w:sz w:val="20"/>
                <w:vertAlign w:val="superscript"/>
              </w:rPr>
              <w:t xml:space="preserve">th </w:t>
            </w:r>
            <w:r w:rsidRPr="001D4A3D">
              <w:rPr>
                <w:rFonts w:cstheme="minorHAnsi"/>
                <w:sz w:val="20"/>
              </w:rPr>
              <w:t>October</w:t>
            </w:r>
          </w:p>
        </w:tc>
        <w:tc>
          <w:tcPr>
            <w:tcW w:w="4761" w:type="dxa"/>
          </w:tcPr>
          <w:p w:rsidR="007342BC" w:rsidRPr="001D4A3D" w:rsidRDefault="007342BC">
            <w:pPr>
              <w:rPr>
                <w:rFonts w:cstheme="minorHAnsi"/>
                <w:sz w:val="20"/>
              </w:rPr>
            </w:pPr>
          </w:p>
        </w:tc>
        <w:tc>
          <w:tcPr>
            <w:tcW w:w="4762" w:type="dxa"/>
          </w:tcPr>
          <w:p w:rsidR="007342BC" w:rsidRPr="001D4A3D" w:rsidRDefault="007342BC">
            <w:pPr>
              <w:rPr>
                <w:rFonts w:cstheme="minorHAnsi"/>
                <w:sz w:val="20"/>
              </w:rPr>
            </w:pPr>
            <w:r w:rsidRPr="001D4A3D">
              <w:rPr>
                <w:rFonts w:cstheme="minorHAnsi"/>
                <w:sz w:val="20"/>
              </w:rPr>
              <w:t xml:space="preserve">JK to KF – </w:t>
            </w:r>
            <w:r>
              <w:rPr>
                <w:rFonts w:cstheme="minorHAnsi"/>
                <w:sz w:val="20"/>
              </w:rPr>
              <w:t xml:space="preserve">“Hey man, just </w:t>
            </w:r>
            <w:proofErr w:type="spellStart"/>
            <w:r>
              <w:rPr>
                <w:rFonts w:cstheme="minorHAnsi"/>
                <w:sz w:val="20"/>
              </w:rPr>
              <w:t>fyi</w:t>
            </w:r>
            <w:proofErr w:type="spellEnd"/>
            <w:r>
              <w:rPr>
                <w:rFonts w:cstheme="minorHAnsi"/>
                <w:sz w:val="20"/>
              </w:rPr>
              <w:t xml:space="preserve"> I’ve copied you into a FB post re the INZ decision against mum and her husband. </w:t>
            </w:r>
            <w:proofErr w:type="spellStart"/>
            <w:r>
              <w:rPr>
                <w:rFonts w:cstheme="minorHAnsi"/>
                <w:sz w:val="20"/>
              </w:rPr>
              <w:t>Hadnt</w:t>
            </w:r>
            <w:proofErr w:type="spellEnd"/>
            <w:r>
              <w:rPr>
                <w:rFonts w:cstheme="minorHAnsi"/>
                <w:sz w:val="20"/>
              </w:rPr>
              <w:t xml:space="preserve"> heard from anyone in your office since I last </w:t>
            </w:r>
            <w:proofErr w:type="spellStart"/>
            <w:r>
              <w:rPr>
                <w:rFonts w:cstheme="minorHAnsi"/>
                <w:sz w:val="20"/>
              </w:rPr>
              <w:t>brough</w:t>
            </w:r>
            <w:proofErr w:type="spellEnd"/>
            <w:r>
              <w:rPr>
                <w:rFonts w:cstheme="minorHAnsi"/>
                <w:sz w:val="20"/>
              </w:rPr>
              <w:t xml:space="preserve"> it up. Really hoping you can help bro. </w:t>
            </w:r>
            <w:proofErr w:type="spellStart"/>
            <w:r>
              <w:rPr>
                <w:rFonts w:cstheme="minorHAnsi"/>
                <w:sz w:val="20"/>
              </w:rPr>
              <w:t>Kerro</w:t>
            </w:r>
            <w:proofErr w:type="spellEnd"/>
            <w:r>
              <w:rPr>
                <w:rFonts w:cstheme="minorHAnsi"/>
                <w:sz w:val="20"/>
              </w:rPr>
              <w:t>”</w:t>
            </w:r>
          </w:p>
          <w:p w:rsidR="007342BC" w:rsidRPr="001D4A3D" w:rsidRDefault="007342BC">
            <w:pPr>
              <w:rPr>
                <w:rFonts w:cstheme="minorHAnsi"/>
                <w:sz w:val="20"/>
              </w:rPr>
            </w:pPr>
          </w:p>
          <w:p w:rsidR="007342BC" w:rsidRPr="001D4A3D" w:rsidRDefault="007342BC" w:rsidP="000D3B79">
            <w:pPr>
              <w:rPr>
                <w:rFonts w:cstheme="minorHAnsi"/>
                <w:i/>
                <w:sz w:val="20"/>
              </w:rPr>
            </w:pPr>
            <w:r w:rsidRPr="001D4A3D">
              <w:rPr>
                <w:rFonts w:cstheme="minorHAnsi"/>
                <w:sz w:val="20"/>
              </w:rPr>
              <w:t>KF to</w:t>
            </w:r>
            <w:r>
              <w:rPr>
                <w:rFonts w:cstheme="minorHAnsi"/>
                <w:sz w:val="20"/>
              </w:rPr>
              <w:t xml:space="preserve"> JK – “Hey bro – I will make a call on Monday. I know it is genuine as I know you travelled for the wedding a few years back. I will talk to the people that can speed things up. </w:t>
            </w:r>
          </w:p>
        </w:tc>
      </w:tr>
      <w:tr w:rsidR="007342BC" w:rsidRPr="001D4A3D" w:rsidTr="007342BC">
        <w:tc>
          <w:tcPr>
            <w:tcW w:w="1161" w:type="dxa"/>
          </w:tcPr>
          <w:p w:rsidR="007342BC" w:rsidRPr="001D4A3D" w:rsidRDefault="007342BC" w:rsidP="000D3B79">
            <w:pPr>
              <w:rPr>
                <w:rFonts w:cstheme="minorHAnsi"/>
                <w:sz w:val="20"/>
              </w:rPr>
            </w:pPr>
            <w:r>
              <w:rPr>
                <w:rFonts w:cstheme="minorHAnsi"/>
                <w:sz w:val="20"/>
              </w:rPr>
              <w:t>7</w:t>
            </w:r>
            <w:r w:rsidRPr="000D3B79">
              <w:rPr>
                <w:rFonts w:cstheme="minorHAnsi"/>
                <w:sz w:val="20"/>
                <w:vertAlign w:val="superscript"/>
              </w:rPr>
              <w:t>th</w:t>
            </w:r>
            <w:r>
              <w:rPr>
                <w:rFonts w:cstheme="minorHAnsi"/>
                <w:sz w:val="20"/>
              </w:rPr>
              <w:t xml:space="preserve"> October</w:t>
            </w:r>
          </w:p>
        </w:tc>
        <w:tc>
          <w:tcPr>
            <w:tcW w:w="4761" w:type="dxa"/>
          </w:tcPr>
          <w:p w:rsidR="007342BC" w:rsidRPr="001D4A3D" w:rsidRDefault="007342BC">
            <w:pPr>
              <w:rPr>
                <w:rFonts w:cstheme="minorHAnsi"/>
                <w:sz w:val="20"/>
              </w:rPr>
            </w:pPr>
          </w:p>
        </w:tc>
        <w:tc>
          <w:tcPr>
            <w:tcW w:w="4762" w:type="dxa"/>
          </w:tcPr>
          <w:p w:rsidR="007342BC" w:rsidRPr="001D4A3D" w:rsidRDefault="007342BC">
            <w:pPr>
              <w:rPr>
                <w:rFonts w:cstheme="minorHAnsi"/>
                <w:sz w:val="20"/>
              </w:rPr>
            </w:pPr>
            <w:r>
              <w:rPr>
                <w:rFonts w:cstheme="minorHAnsi"/>
                <w:sz w:val="20"/>
              </w:rPr>
              <w:t xml:space="preserve">JK to KF – “Hi mate, just following up here.” </w:t>
            </w: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8</w:t>
            </w:r>
            <w:r w:rsidRPr="001D4A3D">
              <w:rPr>
                <w:rFonts w:cstheme="minorHAnsi"/>
                <w:sz w:val="20"/>
                <w:vertAlign w:val="superscript"/>
              </w:rPr>
              <w:t>th</w:t>
            </w:r>
            <w:r w:rsidRPr="001D4A3D">
              <w:rPr>
                <w:rFonts w:cstheme="minorHAnsi"/>
                <w:sz w:val="20"/>
              </w:rPr>
              <w:t xml:space="preserve"> October</w:t>
            </w:r>
          </w:p>
        </w:tc>
        <w:tc>
          <w:tcPr>
            <w:tcW w:w="4761" w:type="dxa"/>
          </w:tcPr>
          <w:p w:rsidR="007342BC" w:rsidRPr="001D4A3D" w:rsidRDefault="007342BC">
            <w:pPr>
              <w:rPr>
                <w:rFonts w:cstheme="minorHAnsi"/>
                <w:sz w:val="20"/>
              </w:rPr>
            </w:pPr>
          </w:p>
        </w:tc>
        <w:tc>
          <w:tcPr>
            <w:tcW w:w="4762" w:type="dxa"/>
          </w:tcPr>
          <w:p w:rsidR="007342BC" w:rsidRDefault="007342BC">
            <w:pPr>
              <w:rPr>
                <w:rFonts w:cstheme="minorHAnsi"/>
                <w:sz w:val="20"/>
              </w:rPr>
            </w:pPr>
            <w:r>
              <w:rPr>
                <w:rFonts w:cstheme="minorHAnsi"/>
                <w:sz w:val="20"/>
              </w:rPr>
              <w:t xml:space="preserve">JK to KF – “Just being a squeaky wheel bro. Any news? </w:t>
            </w:r>
          </w:p>
          <w:p w:rsidR="007342BC" w:rsidRDefault="007342BC">
            <w:pPr>
              <w:rPr>
                <w:rFonts w:cstheme="minorHAnsi"/>
                <w:sz w:val="20"/>
              </w:rPr>
            </w:pPr>
          </w:p>
          <w:p w:rsidR="007342BC" w:rsidRDefault="007342BC">
            <w:pPr>
              <w:rPr>
                <w:rFonts w:cstheme="minorHAnsi"/>
                <w:sz w:val="20"/>
              </w:rPr>
            </w:pPr>
            <w:r>
              <w:rPr>
                <w:rFonts w:cstheme="minorHAnsi"/>
                <w:sz w:val="20"/>
              </w:rPr>
              <w:t xml:space="preserve">KF to JK – “Yes – can you please send me his surname and immigration </w:t>
            </w:r>
            <w:proofErr w:type="spellStart"/>
            <w:r>
              <w:rPr>
                <w:rFonts w:cstheme="minorHAnsi"/>
                <w:sz w:val="20"/>
              </w:rPr>
              <w:t>nz</w:t>
            </w:r>
            <w:proofErr w:type="spellEnd"/>
            <w:r>
              <w:rPr>
                <w:rFonts w:cstheme="minorHAnsi"/>
                <w:sz w:val="20"/>
              </w:rPr>
              <w:t xml:space="preserve"> file number if you have it? </w:t>
            </w:r>
          </w:p>
          <w:p w:rsidR="007342BC" w:rsidRDefault="007342BC">
            <w:pPr>
              <w:rPr>
                <w:rFonts w:cstheme="minorHAnsi"/>
                <w:sz w:val="20"/>
              </w:rPr>
            </w:pPr>
          </w:p>
          <w:p w:rsidR="007342BC" w:rsidRDefault="007342BC">
            <w:pPr>
              <w:rPr>
                <w:rFonts w:cstheme="minorHAnsi"/>
                <w:sz w:val="20"/>
              </w:rPr>
            </w:pPr>
            <w:r>
              <w:rPr>
                <w:rFonts w:cstheme="minorHAnsi"/>
                <w:sz w:val="20"/>
              </w:rPr>
              <w:t xml:space="preserve">JK to KF – “APPLICATION #: </w:t>
            </w:r>
            <w:r w:rsidRPr="00822737">
              <w:rPr>
                <w:rFonts w:cstheme="minorHAnsi"/>
                <w:color w:val="FF0000"/>
                <w:sz w:val="20"/>
              </w:rPr>
              <w:t>[S9(2)(a)]</w:t>
            </w:r>
          </w:p>
          <w:p w:rsidR="007342BC" w:rsidRDefault="007342BC">
            <w:pPr>
              <w:rPr>
                <w:rFonts w:cstheme="minorHAnsi"/>
                <w:sz w:val="20"/>
                <w:u w:val="single"/>
              </w:rPr>
            </w:pPr>
            <w:r>
              <w:rPr>
                <w:rFonts w:cstheme="minorHAnsi"/>
                <w:sz w:val="20"/>
              </w:rPr>
              <w:t>CLIENT #:</w:t>
            </w:r>
            <w:r w:rsidRPr="00822737">
              <w:rPr>
                <w:rFonts w:cstheme="minorHAnsi"/>
                <w:color w:val="FF0000"/>
                <w:sz w:val="20"/>
              </w:rPr>
              <w:t>[S9(2)(a)]</w:t>
            </w:r>
          </w:p>
          <w:p w:rsidR="007342BC" w:rsidRPr="00822737" w:rsidRDefault="007342BC">
            <w:pPr>
              <w:rPr>
                <w:rFonts w:cstheme="minorHAnsi"/>
                <w:color w:val="FF0000"/>
                <w:sz w:val="20"/>
              </w:rPr>
            </w:pPr>
            <w:r w:rsidRPr="000D3B79">
              <w:rPr>
                <w:rFonts w:cstheme="minorHAnsi"/>
                <w:sz w:val="20"/>
              </w:rPr>
              <w:t xml:space="preserve">SURNAME: </w:t>
            </w:r>
            <w:r w:rsidRPr="00822737">
              <w:rPr>
                <w:rFonts w:cstheme="minorHAnsi"/>
                <w:color w:val="FF0000"/>
                <w:sz w:val="20"/>
              </w:rPr>
              <w:t>[S9(2)(a)]</w:t>
            </w:r>
          </w:p>
          <w:p w:rsidR="007342BC" w:rsidRDefault="007342BC">
            <w:pPr>
              <w:rPr>
                <w:rFonts w:cstheme="minorHAnsi"/>
                <w:sz w:val="20"/>
                <w:u w:val="single"/>
              </w:rPr>
            </w:pPr>
          </w:p>
          <w:p w:rsidR="007342BC" w:rsidRPr="001D4A3D" w:rsidRDefault="007342BC" w:rsidP="004F0438">
            <w:pPr>
              <w:rPr>
                <w:rFonts w:cstheme="minorHAnsi"/>
                <w:sz w:val="20"/>
              </w:rPr>
            </w:pPr>
            <w:r>
              <w:rPr>
                <w:rFonts w:cstheme="minorHAnsi"/>
                <w:sz w:val="20"/>
              </w:rPr>
              <w:t xml:space="preserve">JK to KF – “Hi bro, just checking in. Any news I can pass on? How about that AB’s and Italy game </w:t>
            </w:r>
            <w:proofErr w:type="spellStart"/>
            <w:r>
              <w:rPr>
                <w:rFonts w:cstheme="minorHAnsi"/>
                <w:sz w:val="20"/>
              </w:rPr>
              <w:t>ay</w:t>
            </w:r>
            <w:proofErr w:type="spellEnd"/>
            <w:r>
              <w:rPr>
                <w:rFonts w:cstheme="minorHAnsi"/>
                <w:sz w:val="20"/>
              </w:rPr>
              <w:t>?</w:t>
            </w: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11</w:t>
            </w:r>
            <w:r w:rsidRPr="001D4A3D">
              <w:rPr>
                <w:rFonts w:cstheme="minorHAnsi"/>
                <w:sz w:val="20"/>
                <w:vertAlign w:val="superscript"/>
              </w:rPr>
              <w:t>th</w:t>
            </w:r>
            <w:r w:rsidRPr="001D4A3D">
              <w:rPr>
                <w:rFonts w:cstheme="minorHAnsi"/>
                <w:sz w:val="20"/>
              </w:rPr>
              <w:t xml:space="preserve"> October</w:t>
            </w:r>
          </w:p>
        </w:tc>
        <w:tc>
          <w:tcPr>
            <w:tcW w:w="4761" w:type="dxa"/>
          </w:tcPr>
          <w:p w:rsidR="007342BC" w:rsidRPr="001D4A3D" w:rsidRDefault="007342BC">
            <w:pPr>
              <w:rPr>
                <w:rFonts w:cstheme="minorHAnsi"/>
                <w:sz w:val="20"/>
              </w:rPr>
            </w:pPr>
          </w:p>
        </w:tc>
        <w:tc>
          <w:tcPr>
            <w:tcW w:w="4762" w:type="dxa"/>
          </w:tcPr>
          <w:p w:rsidR="007342BC" w:rsidRPr="000D3B79" w:rsidRDefault="007342BC" w:rsidP="009E522E">
            <w:pPr>
              <w:rPr>
                <w:rFonts w:cstheme="minorHAnsi"/>
                <w:sz w:val="20"/>
              </w:rPr>
            </w:pPr>
            <w:r>
              <w:rPr>
                <w:rFonts w:cstheme="minorHAnsi"/>
                <w:sz w:val="20"/>
              </w:rPr>
              <w:t xml:space="preserve">JK to KF – “Hi bro, just checking in. Any news I can pass on? How about that AB’s and Italy game </w:t>
            </w:r>
            <w:proofErr w:type="spellStart"/>
            <w:r>
              <w:rPr>
                <w:rFonts w:cstheme="minorHAnsi"/>
                <w:sz w:val="20"/>
              </w:rPr>
              <w:t>ay</w:t>
            </w:r>
            <w:proofErr w:type="spellEnd"/>
            <w:r>
              <w:rPr>
                <w:rFonts w:cstheme="minorHAnsi"/>
                <w:sz w:val="20"/>
              </w:rPr>
              <w:t>?</w:t>
            </w:r>
          </w:p>
          <w:p w:rsidR="007342BC" w:rsidRDefault="007342BC">
            <w:pPr>
              <w:rPr>
                <w:rFonts w:cstheme="minorHAnsi"/>
                <w:sz w:val="20"/>
              </w:rPr>
            </w:pPr>
          </w:p>
          <w:p w:rsidR="007342BC" w:rsidRDefault="007342BC" w:rsidP="009E522E">
            <w:pPr>
              <w:rPr>
                <w:rFonts w:cstheme="minorHAnsi"/>
                <w:sz w:val="20"/>
              </w:rPr>
            </w:pPr>
            <w:r w:rsidRPr="001D4A3D">
              <w:rPr>
                <w:rFonts w:cstheme="minorHAnsi"/>
                <w:sz w:val="20"/>
              </w:rPr>
              <w:t>KF to JK – “</w:t>
            </w:r>
            <w:r>
              <w:rPr>
                <w:rFonts w:cstheme="minorHAnsi"/>
                <w:sz w:val="20"/>
              </w:rPr>
              <w:t>Bro I have a plan – but it can’t be plastered over FB. Unfortunately this kind of thing can happen, so I am going to enlist the help of a MP up your way. If I deal with it directly I have a conflict of interest. A warning it is not a fast process. But I will need to give you a buzz. Is Matt King your local MP?”</w:t>
            </w:r>
          </w:p>
          <w:p w:rsidR="007342BC" w:rsidRDefault="007342BC" w:rsidP="009E522E">
            <w:pPr>
              <w:rPr>
                <w:rFonts w:cstheme="minorHAnsi"/>
                <w:sz w:val="20"/>
              </w:rPr>
            </w:pPr>
          </w:p>
          <w:p w:rsidR="007342BC" w:rsidRDefault="007342BC" w:rsidP="009E522E">
            <w:pPr>
              <w:rPr>
                <w:rFonts w:cstheme="minorHAnsi"/>
                <w:sz w:val="20"/>
              </w:rPr>
            </w:pPr>
            <w:r>
              <w:rPr>
                <w:rFonts w:cstheme="minorHAnsi"/>
                <w:sz w:val="20"/>
              </w:rPr>
              <w:t xml:space="preserve">JK to KF – “ok. Done. He is, bit not hers. She loves in Hamilton. *Lives.” </w:t>
            </w:r>
          </w:p>
          <w:p w:rsidR="007342BC" w:rsidRDefault="007342BC" w:rsidP="009E522E">
            <w:pPr>
              <w:rPr>
                <w:rFonts w:cstheme="minorHAnsi"/>
                <w:sz w:val="20"/>
              </w:rPr>
            </w:pPr>
          </w:p>
          <w:p w:rsidR="007342BC" w:rsidRDefault="007342BC" w:rsidP="009E522E">
            <w:pPr>
              <w:rPr>
                <w:rFonts w:cstheme="minorHAnsi"/>
                <w:sz w:val="20"/>
              </w:rPr>
            </w:pPr>
            <w:r>
              <w:rPr>
                <w:rFonts w:cstheme="minorHAnsi"/>
                <w:sz w:val="20"/>
              </w:rPr>
              <w:t>KF to JK – “I dropped out!”</w:t>
            </w:r>
          </w:p>
          <w:p w:rsidR="007342BC" w:rsidRDefault="007342BC" w:rsidP="009E522E">
            <w:pPr>
              <w:rPr>
                <w:rFonts w:cstheme="minorHAnsi"/>
                <w:sz w:val="20"/>
              </w:rPr>
            </w:pPr>
            <w:r>
              <w:rPr>
                <w:rFonts w:cstheme="minorHAnsi"/>
                <w:sz w:val="20"/>
              </w:rPr>
              <w:t xml:space="preserve">“Sorry bro – anyways send me those details bro.” </w:t>
            </w:r>
          </w:p>
          <w:p w:rsidR="007342BC" w:rsidRDefault="007342BC" w:rsidP="009E522E">
            <w:pPr>
              <w:rPr>
                <w:rFonts w:cstheme="minorHAnsi"/>
                <w:sz w:val="20"/>
              </w:rPr>
            </w:pPr>
          </w:p>
          <w:p w:rsidR="007342BC" w:rsidRDefault="007342BC" w:rsidP="009E522E">
            <w:pPr>
              <w:rPr>
                <w:rFonts w:cstheme="minorHAnsi"/>
                <w:sz w:val="20"/>
              </w:rPr>
            </w:pPr>
            <w:r>
              <w:rPr>
                <w:rFonts w:cstheme="minorHAnsi"/>
                <w:sz w:val="20"/>
              </w:rPr>
              <w:t>JK to KF – “Me too! all good will do soon bro. Thank you”</w:t>
            </w:r>
          </w:p>
          <w:p w:rsidR="007342BC" w:rsidRDefault="007342BC" w:rsidP="009E522E">
            <w:pPr>
              <w:rPr>
                <w:rFonts w:cstheme="minorHAnsi"/>
                <w:sz w:val="20"/>
              </w:rPr>
            </w:pPr>
          </w:p>
          <w:p w:rsidR="007342BC" w:rsidRDefault="007342BC" w:rsidP="009E522E">
            <w:pPr>
              <w:rPr>
                <w:rFonts w:cstheme="minorHAnsi"/>
                <w:sz w:val="20"/>
              </w:rPr>
            </w:pPr>
            <w:r>
              <w:rPr>
                <w:rFonts w:cstheme="minorHAnsi"/>
                <w:sz w:val="20"/>
              </w:rPr>
              <w:t xml:space="preserve">KF to JK – “Whanau </w:t>
            </w:r>
            <w:proofErr w:type="spellStart"/>
            <w:r>
              <w:rPr>
                <w:rFonts w:cstheme="minorHAnsi"/>
                <w:sz w:val="20"/>
              </w:rPr>
              <w:t>whanau</w:t>
            </w:r>
            <w:proofErr w:type="spellEnd"/>
            <w:r>
              <w:rPr>
                <w:rFonts w:cstheme="minorHAnsi"/>
                <w:sz w:val="20"/>
              </w:rPr>
              <w:t xml:space="preserve"> brother”</w:t>
            </w:r>
          </w:p>
          <w:p w:rsidR="007342BC" w:rsidRDefault="007342BC" w:rsidP="009E522E">
            <w:pPr>
              <w:rPr>
                <w:rFonts w:cstheme="minorHAnsi"/>
                <w:sz w:val="20"/>
              </w:rPr>
            </w:pPr>
          </w:p>
          <w:p w:rsidR="007342BC" w:rsidRPr="001D4A3D" w:rsidRDefault="007342BC" w:rsidP="00F74F5A">
            <w:pPr>
              <w:rPr>
                <w:rFonts w:cstheme="minorHAnsi"/>
                <w:sz w:val="20"/>
              </w:rPr>
            </w:pPr>
            <w:r>
              <w:rPr>
                <w:rFonts w:cstheme="minorHAnsi"/>
                <w:sz w:val="20"/>
              </w:rPr>
              <w:t>JK to KF-  “+64</w:t>
            </w:r>
            <w:r w:rsidRPr="00822737">
              <w:rPr>
                <w:rFonts w:cstheme="minorHAnsi"/>
                <w:color w:val="FF0000"/>
                <w:sz w:val="20"/>
              </w:rPr>
              <w:t>[S9(2)(a)]</w:t>
            </w:r>
            <w:r>
              <w:rPr>
                <w:rFonts w:cstheme="minorHAnsi"/>
                <w:sz w:val="20"/>
              </w:rPr>
              <w:t xml:space="preserve"> mum </w:t>
            </w:r>
            <w:proofErr w:type="spellStart"/>
            <w:r>
              <w:rPr>
                <w:rFonts w:cstheme="minorHAnsi"/>
                <w:sz w:val="20"/>
              </w:rPr>
              <w:t>kerro</w:t>
            </w:r>
            <w:proofErr w:type="spellEnd"/>
            <w:r>
              <w:rPr>
                <w:rFonts w:cstheme="minorHAnsi"/>
                <w:sz w:val="20"/>
              </w:rPr>
              <w:t xml:space="preserve"> (</w:t>
            </w:r>
            <w:proofErr w:type="spellStart"/>
            <w:r>
              <w:rPr>
                <w:rFonts w:cstheme="minorHAnsi"/>
                <w:sz w:val="20"/>
              </w:rPr>
              <w:t>judy</w:t>
            </w:r>
            <w:proofErr w:type="spellEnd"/>
            <w:r>
              <w:rPr>
                <w:rFonts w:cstheme="minorHAnsi"/>
                <w:sz w:val="20"/>
              </w:rPr>
              <w:t>)”</w:t>
            </w:r>
          </w:p>
        </w:tc>
      </w:tr>
      <w:tr w:rsidR="007342BC" w:rsidRPr="001D4A3D" w:rsidTr="007342BC">
        <w:tc>
          <w:tcPr>
            <w:tcW w:w="1161" w:type="dxa"/>
          </w:tcPr>
          <w:p w:rsidR="007342BC" w:rsidRPr="001D4A3D" w:rsidRDefault="007342BC" w:rsidP="00EC1E9C">
            <w:pPr>
              <w:rPr>
                <w:rFonts w:cstheme="minorHAnsi"/>
                <w:sz w:val="20"/>
              </w:rPr>
            </w:pPr>
            <w:r w:rsidRPr="001D4A3D">
              <w:rPr>
                <w:rFonts w:cstheme="minorHAnsi"/>
                <w:sz w:val="20"/>
              </w:rPr>
              <w:t>17</w:t>
            </w:r>
            <w:r w:rsidRPr="001D4A3D">
              <w:rPr>
                <w:rFonts w:cstheme="minorHAnsi"/>
                <w:sz w:val="20"/>
                <w:vertAlign w:val="superscript"/>
              </w:rPr>
              <w:t>th</w:t>
            </w:r>
            <w:r w:rsidRPr="001D4A3D">
              <w:rPr>
                <w:rFonts w:cstheme="minorHAnsi"/>
                <w:sz w:val="20"/>
              </w:rPr>
              <w:t xml:space="preserve"> October</w:t>
            </w:r>
          </w:p>
        </w:tc>
        <w:tc>
          <w:tcPr>
            <w:tcW w:w="4761" w:type="dxa"/>
          </w:tcPr>
          <w:p w:rsidR="007342BC" w:rsidRDefault="007342BC">
            <w:pPr>
              <w:rPr>
                <w:rFonts w:cstheme="minorHAnsi"/>
                <w:sz w:val="20"/>
              </w:rPr>
            </w:pPr>
            <w:r>
              <w:rPr>
                <w:rFonts w:cstheme="minorHAnsi"/>
                <w:sz w:val="20"/>
              </w:rPr>
              <w:t>KF to Judy Kerrison – “Hi Judy, Kris Faafoi here. Let me know a good time to touch base with you. Kris”</w:t>
            </w:r>
          </w:p>
          <w:p w:rsidR="007342BC" w:rsidRPr="001D4A3D" w:rsidRDefault="007342BC">
            <w:pPr>
              <w:rPr>
                <w:rFonts w:cstheme="minorHAnsi"/>
                <w:sz w:val="20"/>
              </w:rPr>
            </w:pPr>
          </w:p>
        </w:tc>
        <w:tc>
          <w:tcPr>
            <w:tcW w:w="4762" w:type="dxa"/>
          </w:tcPr>
          <w:p w:rsidR="007342BC" w:rsidRPr="001D4A3D" w:rsidRDefault="007342BC">
            <w:pPr>
              <w:rPr>
                <w:rFonts w:cstheme="minorHAnsi"/>
                <w:sz w:val="20"/>
              </w:rPr>
            </w:pPr>
          </w:p>
        </w:tc>
      </w:tr>
      <w:tr w:rsidR="007342BC" w:rsidRPr="001D4A3D" w:rsidTr="007342BC">
        <w:tc>
          <w:tcPr>
            <w:tcW w:w="1161" w:type="dxa"/>
          </w:tcPr>
          <w:p w:rsidR="007342BC" w:rsidRPr="001D4A3D" w:rsidRDefault="007342BC" w:rsidP="008941BE">
            <w:pPr>
              <w:rPr>
                <w:rFonts w:cstheme="minorHAnsi"/>
                <w:sz w:val="20"/>
              </w:rPr>
            </w:pPr>
            <w:r w:rsidRPr="001D4A3D">
              <w:rPr>
                <w:rFonts w:cstheme="minorHAnsi"/>
                <w:sz w:val="20"/>
              </w:rPr>
              <w:t>22</w:t>
            </w:r>
            <w:r w:rsidRPr="001D4A3D">
              <w:rPr>
                <w:rFonts w:cstheme="minorHAnsi"/>
                <w:sz w:val="20"/>
                <w:vertAlign w:val="superscript"/>
              </w:rPr>
              <w:t>nd</w:t>
            </w:r>
            <w:r w:rsidRPr="001D4A3D">
              <w:rPr>
                <w:rFonts w:cstheme="minorHAnsi"/>
                <w:sz w:val="20"/>
              </w:rPr>
              <w:t xml:space="preserve"> October</w:t>
            </w:r>
          </w:p>
        </w:tc>
        <w:tc>
          <w:tcPr>
            <w:tcW w:w="4761" w:type="dxa"/>
          </w:tcPr>
          <w:p w:rsidR="007342BC" w:rsidRPr="001D4A3D" w:rsidRDefault="007342BC" w:rsidP="002F5867">
            <w:pPr>
              <w:rPr>
                <w:rFonts w:cstheme="minorHAnsi"/>
                <w:i/>
                <w:sz w:val="20"/>
              </w:rPr>
            </w:pPr>
            <w:r w:rsidRPr="001D4A3D">
              <w:rPr>
                <w:rFonts w:cstheme="minorHAnsi"/>
                <w:sz w:val="20"/>
              </w:rPr>
              <w:t xml:space="preserve">Judy Kerrison to KF – </w:t>
            </w:r>
            <w:r>
              <w:rPr>
                <w:rFonts w:cstheme="minorHAnsi"/>
                <w:sz w:val="20"/>
              </w:rPr>
              <w:t xml:space="preserve">“Hi Kris, Jude here. Just asking if you sent me an email related to the questions you had for my application. Just checking in case I missed it. Thank you for your support. Jude.” </w:t>
            </w:r>
          </w:p>
        </w:tc>
        <w:tc>
          <w:tcPr>
            <w:tcW w:w="4762" w:type="dxa"/>
          </w:tcPr>
          <w:p w:rsidR="007342BC" w:rsidRPr="001D4A3D" w:rsidRDefault="007342BC">
            <w:pPr>
              <w:rPr>
                <w:rFonts w:cstheme="minorHAnsi"/>
                <w:sz w:val="20"/>
              </w:rPr>
            </w:pP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29</w:t>
            </w:r>
            <w:r w:rsidRPr="001D4A3D">
              <w:rPr>
                <w:rFonts w:cstheme="minorHAnsi"/>
                <w:sz w:val="20"/>
                <w:vertAlign w:val="superscript"/>
              </w:rPr>
              <w:t>th</w:t>
            </w:r>
            <w:r w:rsidRPr="001D4A3D">
              <w:rPr>
                <w:rFonts w:cstheme="minorHAnsi"/>
                <w:sz w:val="20"/>
              </w:rPr>
              <w:t xml:space="preserve"> October</w:t>
            </w:r>
          </w:p>
        </w:tc>
        <w:tc>
          <w:tcPr>
            <w:tcW w:w="4761" w:type="dxa"/>
          </w:tcPr>
          <w:p w:rsidR="007342BC" w:rsidRPr="001D4A3D" w:rsidRDefault="007342BC">
            <w:pPr>
              <w:rPr>
                <w:rFonts w:cstheme="minorHAnsi"/>
                <w:sz w:val="20"/>
              </w:rPr>
            </w:pPr>
          </w:p>
        </w:tc>
        <w:tc>
          <w:tcPr>
            <w:tcW w:w="4762" w:type="dxa"/>
          </w:tcPr>
          <w:p w:rsidR="007342BC" w:rsidRPr="001D4A3D" w:rsidRDefault="007342BC" w:rsidP="0042647D">
            <w:pPr>
              <w:rPr>
                <w:rFonts w:cstheme="minorHAnsi"/>
                <w:sz w:val="20"/>
              </w:rPr>
            </w:pPr>
            <w:r w:rsidRPr="001D4A3D">
              <w:rPr>
                <w:rFonts w:cstheme="minorHAnsi"/>
                <w:sz w:val="20"/>
              </w:rPr>
              <w:t xml:space="preserve">JK to KF – </w:t>
            </w:r>
            <w:r>
              <w:rPr>
                <w:rFonts w:cstheme="minorHAnsi"/>
                <w:sz w:val="20"/>
              </w:rPr>
              <w:t>“Hi Kris, just off the phone to have we missed a”</w:t>
            </w:r>
            <w:proofErr w:type="gramStart"/>
            <w:r>
              <w:rPr>
                <w:rFonts w:cstheme="minorHAnsi"/>
                <w:sz w:val="20"/>
              </w:rPr>
              <w:t>…(</w:t>
            </w:r>
            <w:proofErr w:type="gramEnd"/>
            <w:r>
              <w:rPr>
                <w:rFonts w:cstheme="minorHAnsi"/>
                <w:sz w:val="20"/>
              </w:rPr>
              <w:t xml:space="preserve">sorry man) just off the phone to mum. Have we missed an email from you? Keen to bring solve for her. Cheers brother” </w:t>
            </w: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31</w:t>
            </w:r>
            <w:r w:rsidRPr="001D4A3D">
              <w:rPr>
                <w:rFonts w:cstheme="minorHAnsi"/>
                <w:sz w:val="20"/>
                <w:vertAlign w:val="superscript"/>
              </w:rPr>
              <w:t>st</w:t>
            </w:r>
            <w:r w:rsidRPr="001D4A3D">
              <w:rPr>
                <w:rFonts w:cstheme="minorHAnsi"/>
                <w:sz w:val="20"/>
              </w:rPr>
              <w:t xml:space="preserve"> October</w:t>
            </w:r>
          </w:p>
        </w:tc>
        <w:tc>
          <w:tcPr>
            <w:tcW w:w="4761" w:type="dxa"/>
          </w:tcPr>
          <w:p w:rsidR="007342BC" w:rsidRDefault="007342BC">
            <w:pPr>
              <w:rPr>
                <w:rFonts w:cstheme="minorHAnsi"/>
                <w:sz w:val="20"/>
              </w:rPr>
            </w:pPr>
            <w:r>
              <w:rPr>
                <w:rFonts w:cstheme="minorHAnsi"/>
                <w:sz w:val="20"/>
              </w:rPr>
              <w:t>JK to KF – “Hi bro, hope all is well. Just following up for mum. What do you need me to do? J”</w:t>
            </w:r>
          </w:p>
          <w:p w:rsidR="007342BC" w:rsidRDefault="007342BC">
            <w:pPr>
              <w:rPr>
                <w:rFonts w:cstheme="minorHAnsi"/>
                <w:sz w:val="20"/>
              </w:rPr>
            </w:pPr>
          </w:p>
          <w:p w:rsidR="007342BC" w:rsidRDefault="007342BC">
            <w:pPr>
              <w:rPr>
                <w:rFonts w:cstheme="minorHAnsi"/>
                <w:sz w:val="20"/>
              </w:rPr>
            </w:pPr>
            <w:r>
              <w:rPr>
                <w:rFonts w:cstheme="minorHAnsi"/>
                <w:sz w:val="20"/>
              </w:rPr>
              <w:t>KF to JK – “Hey bro sorry I have been away – unless I have got her email address wrong! Let me check if it bounced”</w:t>
            </w:r>
          </w:p>
          <w:p w:rsidR="007342BC" w:rsidRDefault="007342BC">
            <w:pPr>
              <w:rPr>
                <w:rFonts w:cstheme="minorHAnsi"/>
                <w:sz w:val="20"/>
              </w:rPr>
            </w:pPr>
          </w:p>
          <w:p w:rsidR="007342BC" w:rsidRPr="001D4A3D" w:rsidRDefault="007342BC" w:rsidP="002F5867">
            <w:pPr>
              <w:rPr>
                <w:rFonts w:cstheme="minorHAnsi"/>
                <w:i/>
                <w:sz w:val="20"/>
              </w:rPr>
            </w:pPr>
            <w:r>
              <w:rPr>
                <w:rFonts w:cstheme="minorHAnsi"/>
                <w:sz w:val="20"/>
              </w:rPr>
              <w:t xml:space="preserve">JK to KF – “Sweet as bro. Email address is </w:t>
            </w:r>
            <w:r w:rsidRPr="00822737">
              <w:rPr>
                <w:rFonts w:cstheme="minorHAnsi"/>
                <w:color w:val="FF0000"/>
                <w:sz w:val="20"/>
              </w:rPr>
              <w:t>[S9(2)(a)</w:t>
            </w:r>
            <w:r>
              <w:rPr>
                <w:rFonts w:cstheme="minorHAnsi"/>
                <w:sz w:val="20"/>
              </w:rPr>
              <w:t xml:space="preserve">]” </w:t>
            </w:r>
          </w:p>
        </w:tc>
        <w:tc>
          <w:tcPr>
            <w:tcW w:w="4762" w:type="dxa"/>
          </w:tcPr>
          <w:p w:rsidR="007342BC" w:rsidRPr="001D4A3D" w:rsidRDefault="007342BC">
            <w:pPr>
              <w:rPr>
                <w:rFonts w:cstheme="minorHAnsi"/>
                <w:sz w:val="20"/>
              </w:rPr>
            </w:pP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5</w:t>
            </w:r>
            <w:r w:rsidRPr="001D4A3D">
              <w:rPr>
                <w:rFonts w:cstheme="minorHAnsi"/>
                <w:sz w:val="20"/>
                <w:vertAlign w:val="superscript"/>
              </w:rPr>
              <w:t>th</w:t>
            </w:r>
            <w:r w:rsidRPr="001D4A3D">
              <w:rPr>
                <w:rFonts w:cstheme="minorHAnsi"/>
                <w:sz w:val="20"/>
              </w:rPr>
              <w:t xml:space="preserve"> November</w:t>
            </w:r>
          </w:p>
        </w:tc>
        <w:tc>
          <w:tcPr>
            <w:tcW w:w="4761" w:type="dxa"/>
          </w:tcPr>
          <w:p w:rsidR="007342BC" w:rsidRPr="001D4A3D" w:rsidRDefault="007342BC">
            <w:pPr>
              <w:rPr>
                <w:rFonts w:cstheme="minorHAnsi"/>
                <w:sz w:val="20"/>
              </w:rPr>
            </w:pPr>
            <w:r w:rsidRPr="001D4A3D">
              <w:rPr>
                <w:rFonts w:cstheme="minorHAnsi"/>
                <w:sz w:val="20"/>
              </w:rPr>
              <w:t xml:space="preserve">JK to KF – </w:t>
            </w:r>
            <w:r>
              <w:rPr>
                <w:rFonts w:cstheme="minorHAnsi"/>
                <w:sz w:val="20"/>
              </w:rPr>
              <w:t xml:space="preserve">“Hi Man mums just reminded me to remind you about the letter. Cheers.” </w:t>
            </w:r>
          </w:p>
          <w:p w:rsidR="007342BC" w:rsidRPr="001D4A3D" w:rsidRDefault="007342BC">
            <w:pPr>
              <w:rPr>
                <w:rFonts w:cstheme="minorHAnsi"/>
                <w:sz w:val="20"/>
              </w:rPr>
            </w:pPr>
          </w:p>
          <w:p w:rsidR="007342BC" w:rsidRPr="001D4A3D" w:rsidRDefault="007342BC">
            <w:pPr>
              <w:rPr>
                <w:rFonts w:cstheme="minorHAnsi"/>
                <w:sz w:val="20"/>
              </w:rPr>
            </w:pPr>
            <w:r w:rsidRPr="001D4A3D">
              <w:rPr>
                <w:rFonts w:cstheme="minorHAnsi"/>
                <w:sz w:val="20"/>
              </w:rPr>
              <w:t>KF to JK – “I’m on it bro”</w:t>
            </w:r>
          </w:p>
          <w:p w:rsidR="007342BC" w:rsidRPr="001D4A3D" w:rsidRDefault="007342BC">
            <w:pPr>
              <w:rPr>
                <w:rFonts w:cstheme="minorHAnsi"/>
                <w:sz w:val="20"/>
              </w:rPr>
            </w:pPr>
          </w:p>
          <w:p w:rsidR="007342BC" w:rsidRPr="001D4A3D" w:rsidRDefault="007342BC" w:rsidP="002F5867">
            <w:pPr>
              <w:rPr>
                <w:rFonts w:cstheme="minorHAnsi"/>
                <w:i/>
                <w:sz w:val="20"/>
              </w:rPr>
            </w:pPr>
            <w:r w:rsidRPr="001D4A3D">
              <w:rPr>
                <w:rFonts w:cstheme="minorHAnsi"/>
                <w:sz w:val="20"/>
              </w:rPr>
              <w:t>JK to KF – “Ta</w:t>
            </w:r>
            <w:r>
              <w:rPr>
                <w:rFonts w:cstheme="minorHAnsi"/>
                <w:sz w:val="20"/>
              </w:rPr>
              <w:t xml:space="preserve"> man</w:t>
            </w:r>
            <w:r w:rsidRPr="001D4A3D">
              <w:rPr>
                <w:rFonts w:cstheme="minorHAnsi"/>
                <w:sz w:val="20"/>
              </w:rPr>
              <w:t>”</w:t>
            </w:r>
            <w:r w:rsidRPr="001D4A3D">
              <w:rPr>
                <w:rFonts w:cstheme="minorHAnsi"/>
                <w:i/>
                <w:sz w:val="20"/>
              </w:rPr>
              <w:t xml:space="preserve"> </w:t>
            </w:r>
          </w:p>
        </w:tc>
        <w:tc>
          <w:tcPr>
            <w:tcW w:w="4762" w:type="dxa"/>
          </w:tcPr>
          <w:p w:rsidR="007342BC" w:rsidRPr="001D4A3D" w:rsidRDefault="007342BC">
            <w:pPr>
              <w:rPr>
                <w:rFonts w:cstheme="minorHAnsi"/>
                <w:sz w:val="20"/>
              </w:rPr>
            </w:pP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10</w:t>
            </w:r>
            <w:r w:rsidRPr="001D4A3D">
              <w:rPr>
                <w:rFonts w:cstheme="minorHAnsi"/>
                <w:sz w:val="20"/>
                <w:vertAlign w:val="superscript"/>
              </w:rPr>
              <w:t>th</w:t>
            </w:r>
            <w:r w:rsidRPr="001D4A3D">
              <w:rPr>
                <w:rFonts w:cstheme="minorHAnsi"/>
                <w:sz w:val="20"/>
              </w:rPr>
              <w:t xml:space="preserve"> November</w:t>
            </w:r>
          </w:p>
        </w:tc>
        <w:tc>
          <w:tcPr>
            <w:tcW w:w="4761" w:type="dxa"/>
          </w:tcPr>
          <w:p w:rsidR="007342BC" w:rsidRPr="001D4A3D" w:rsidRDefault="007342BC" w:rsidP="0017344B">
            <w:pPr>
              <w:rPr>
                <w:rFonts w:cstheme="minorHAnsi"/>
                <w:sz w:val="20"/>
              </w:rPr>
            </w:pPr>
            <w:r w:rsidRPr="001D4A3D">
              <w:rPr>
                <w:rFonts w:cstheme="minorHAnsi"/>
                <w:sz w:val="20"/>
              </w:rPr>
              <w:t xml:space="preserve">JK to KF – </w:t>
            </w:r>
            <w:r>
              <w:rPr>
                <w:rFonts w:cstheme="minorHAnsi"/>
                <w:sz w:val="20"/>
              </w:rPr>
              <w:t xml:space="preserve">“Hi bro </w:t>
            </w:r>
            <w:proofErr w:type="spellStart"/>
            <w:r>
              <w:rPr>
                <w:rFonts w:cstheme="minorHAnsi"/>
                <w:sz w:val="20"/>
              </w:rPr>
              <w:t>howre</w:t>
            </w:r>
            <w:proofErr w:type="spellEnd"/>
            <w:r>
              <w:rPr>
                <w:rFonts w:cstheme="minorHAnsi"/>
                <w:sz w:val="20"/>
              </w:rPr>
              <w:t xml:space="preserve"> we doing? </w:t>
            </w:r>
          </w:p>
          <w:p w:rsidR="007342BC" w:rsidRPr="001D4A3D" w:rsidRDefault="007342BC" w:rsidP="0017344B">
            <w:pPr>
              <w:rPr>
                <w:rFonts w:cstheme="minorHAnsi"/>
                <w:i/>
                <w:sz w:val="20"/>
              </w:rPr>
            </w:pPr>
          </w:p>
        </w:tc>
        <w:tc>
          <w:tcPr>
            <w:tcW w:w="4762" w:type="dxa"/>
          </w:tcPr>
          <w:p w:rsidR="007342BC" w:rsidRPr="001D4A3D" w:rsidRDefault="007342BC">
            <w:pPr>
              <w:rPr>
                <w:rFonts w:cstheme="minorHAnsi"/>
                <w:sz w:val="20"/>
              </w:rPr>
            </w:pP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lastRenderedPageBreak/>
              <w:t>14</w:t>
            </w:r>
            <w:r w:rsidRPr="001D4A3D">
              <w:rPr>
                <w:rFonts w:cstheme="minorHAnsi"/>
                <w:sz w:val="20"/>
                <w:vertAlign w:val="superscript"/>
              </w:rPr>
              <w:t>th</w:t>
            </w:r>
            <w:r w:rsidRPr="001D4A3D">
              <w:rPr>
                <w:rFonts w:cstheme="minorHAnsi"/>
                <w:sz w:val="20"/>
              </w:rPr>
              <w:t xml:space="preserve"> November</w:t>
            </w:r>
          </w:p>
        </w:tc>
        <w:tc>
          <w:tcPr>
            <w:tcW w:w="4761" w:type="dxa"/>
          </w:tcPr>
          <w:p w:rsidR="007342BC" w:rsidRPr="001D4A3D" w:rsidRDefault="007342BC" w:rsidP="00151CA2">
            <w:pPr>
              <w:rPr>
                <w:rFonts w:cstheme="minorHAnsi"/>
                <w:sz w:val="20"/>
              </w:rPr>
            </w:pPr>
          </w:p>
        </w:tc>
        <w:tc>
          <w:tcPr>
            <w:tcW w:w="4762" w:type="dxa"/>
          </w:tcPr>
          <w:p w:rsidR="007342BC" w:rsidRPr="001D4A3D" w:rsidRDefault="007342BC" w:rsidP="002F5867">
            <w:pPr>
              <w:rPr>
                <w:rFonts w:cstheme="minorHAnsi"/>
                <w:sz w:val="20"/>
              </w:rPr>
            </w:pPr>
            <w:r w:rsidRPr="001D4A3D">
              <w:rPr>
                <w:rFonts w:cstheme="minorHAnsi"/>
                <w:sz w:val="20"/>
              </w:rPr>
              <w:t xml:space="preserve">JK to KF – </w:t>
            </w:r>
            <w:r>
              <w:rPr>
                <w:rFonts w:cstheme="minorHAnsi"/>
                <w:sz w:val="20"/>
              </w:rPr>
              <w:t xml:space="preserve">“Hi Kris, really keen to help mum man. Where are we at? </w:t>
            </w: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15</w:t>
            </w:r>
            <w:r w:rsidRPr="001D4A3D">
              <w:rPr>
                <w:rFonts w:cstheme="minorHAnsi"/>
                <w:sz w:val="20"/>
                <w:vertAlign w:val="superscript"/>
              </w:rPr>
              <w:t>th</w:t>
            </w:r>
            <w:r w:rsidRPr="001D4A3D">
              <w:rPr>
                <w:rFonts w:cstheme="minorHAnsi"/>
                <w:sz w:val="20"/>
              </w:rPr>
              <w:t xml:space="preserve"> November</w:t>
            </w:r>
          </w:p>
        </w:tc>
        <w:tc>
          <w:tcPr>
            <w:tcW w:w="4761" w:type="dxa"/>
          </w:tcPr>
          <w:p w:rsidR="007342BC" w:rsidRDefault="007342BC">
            <w:pPr>
              <w:rPr>
                <w:rFonts w:cstheme="minorHAnsi"/>
                <w:sz w:val="20"/>
              </w:rPr>
            </w:pPr>
            <w:r w:rsidRPr="001D4A3D">
              <w:rPr>
                <w:rFonts w:cstheme="minorHAnsi"/>
                <w:sz w:val="20"/>
              </w:rPr>
              <w:t xml:space="preserve">JK to KF – “Whanau </w:t>
            </w:r>
            <w:proofErr w:type="spellStart"/>
            <w:r w:rsidRPr="001D4A3D">
              <w:rPr>
                <w:rFonts w:cstheme="minorHAnsi"/>
                <w:sz w:val="20"/>
              </w:rPr>
              <w:t>whanau</w:t>
            </w:r>
            <w:proofErr w:type="spellEnd"/>
            <w:r w:rsidRPr="001D4A3D">
              <w:rPr>
                <w:rFonts w:cstheme="minorHAnsi"/>
                <w:sz w:val="20"/>
              </w:rPr>
              <w:t xml:space="preserve"> mate”</w:t>
            </w:r>
          </w:p>
          <w:p w:rsidR="007342BC" w:rsidRDefault="007342BC">
            <w:pPr>
              <w:rPr>
                <w:rFonts w:cstheme="minorHAnsi"/>
                <w:sz w:val="20"/>
              </w:rPr>
            </w:pPr>
          </w:p>
          <w:p w:rsidR="007342BC" w:rsidRPr="001D4A3D" w:rsidRDefault="007342BC">
            <w:pPr>
              <w:rPr>
                <w:rFonts w:cstheme="minorHAnsi"/>
                <w:sz w:val="20"/>
              </w:rPr>
            </w:pPr>
            <w:r>
              <w:rPr>
                <w:rFonts w:cstheme="minorHAnsi"/>
                <w:sz w:val="20"/>
              </w:rPr>
              <w:t xml:space="preserve">KF to JK – “Bro, its moving. I can’t put anything in writing.” </w:t>
            </w:r>
          </w:p>
        </w:tc>
        <w:tc>
          <w:tcPr>
            <w:tcW w:w="4762" w:type="dxa"/>
          </w:tcPr>
          <w:p w:rsidR="007342BC" w:rsidRPr="001D4A3D" w:rsidRDefault="007342BC">
            <w:pPr>
              <w:rPr>
                <w:rFonts w:cstheme="minorHAnsi"/>
                <w:sz w:val="20"/>
              </w:rPr>
            </w:pP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19</w:t>
            </w:r>
            <w:r w:rsidRPr="001D4A3D">
              <w:rPr>
                <w:rFonts w:cstheme="minorHAnsi"/>
                <w:sz w:val="20"/>
                <w:vertAlign w:val="superscript"/>
              </w:rPr>
              <w:t>th</w:t>
            </w:r>
            <w:r w:rsidRPr="001D4A3D">
              <w:rPr>
                <w:rFonts w:cstheme="minorHAnsi"/>
                <w:sz w:val="20"/>
              </w:rPr>
              <w:t xml:space="preserve"> November</w:t>
            </w:r>
          </w:p>
        </w:tc>
        <w:tc>
          <w:tcPr>
            <w:tcW w:w="4761" w:type="dxa"/>
          </w:tcPr>
          <w:p w:rsidR="007342BC" w:rsidRPr="001D4A3D" w:rsidRDefault="007342BC" w:rsidP="00151CA2">
            <w:pPr>
              <w:rPr>
                <w:rFonts w:cstheme="minorHAnsi"/>
                <w:sz w:val="20"/>
              </w:rPr>
            </w:pPr>
            <w:r w:rsidRPr="001D4A3D">
              <w:rPr>
                <w:rFonts w:cstheme="minorHAnsi"/>
                <w:sz w:val="20"/>
              </w:rPr>
              <w:t xml:space="preserve">JK to KF – </w:t>
            </w:r>
            <w:r>
              <w:rPr>
                <w:rFonts w:cstheme="minorHAnsi"/>
                <w:sz w:val="20"/>
              </w:rPr>
              <w:t xml:space="preserve">“Hi bro, I get it. Let me know when the best time to talk is.” </w:t>
            </w:r>
          </w:p>
        </w:tc>
        <w:tc>
          <w:tcPr>
            <w:tcW w:w="4762" w:type="dxa"/>
          </w:tcPr>
          <w:p w:rsidR="007342BC" w:rsidRPr="001D4A3D" w:rsidRDefault="007342BC">
            <w:pPr>
              <w:rPr>
                <w:rFonts w:cstheme="minorHAnsi"/>
                <w:sz w:val="20"/>
              </w:rPr>
            </w:pP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25</w:t>
            </w:r>
            <w:r w:rsidRPr="001D4A3D">
              <w:rPr>
                <w:rFonts w:cstheme="minorHAnsi"/>
                <w:sz w:val="20"/>
                <w:vertAlign w:val="superscript"/>
              </w:rPr>
              <w:t>th</w:t>
            </w:r>
            <w:r w:rsidRPr="001D4A3D">
              <w:rPr>
                <w:rFonts w:cstheme="minorHAnsi"/>
                <w:sz w:val="20"/>
              </w:rPr>
              <w:t xml:space="preserve"> November</w:t>
            </w:r>
          </w:p>
        </w:tc>
        <w:tc>
          <w:tcPr>
            <w:tcW w:w="4761" w:type="dxa"/>
          </w:tcPr>
          <w:p w:rsidR="007342BC" w:rsidRPr="001D4A3D" w:rsidRDefault="007342BC">
            <w:pPr>
              <w:rPr>
                <w:rFonts w:cstheme="minorHAnsi"/>
                <w:sz w:val="20"/>
              </w:rPr>
            </w:pPr>
            <w:r w:rsidRPr="001D4A3D">
              <w:rPr>
                <w:rFonts w:cstheme="minorHAnsi"/>
                <w:sz w:val="20"/>
              </w:rPr>
              <w:t xml:space="preserve">JK to KF – </w:t>
            </w:r>
            <w:r>
              <w:rPr>
                <w:rFonts w:cstheme="minorHAnsi"/>
                <w:sz w:val="20"/>
              </w:rPr>
              <w:t>“Just me again bro. Any news for mum and husband for Xmas”</w:t>
            </w:r>
          </w:p>
          <w:p w:rsidR="007342BC" w:rsidRPr="001D4A3D" w:rsidRDefault="007342BC" w:rsidP="00151CA2">
            <w:pPr>
              <w:rPr>
                <w:rFonts w:cstheme="minorHAnsi"/>
                <w:sz w:val="20"/>
              </w:rPr>
            </w:pPr>
          </w:p>
        </w:tc>
        <w:tc>
          <w:tcPr>
            <w:tcW w:w="4762" w:type="dxa"/>
          </w:tcPr>
          <w:p w:rsidR="007342BC" w:rsidRPr="001D4A3D" w:rsidRDefault="007342BC">
            <w:pPr>
              <w:rPr>
                <w:rFonts w:cstheme="minorHAnsi"/>
                <w:sz w:val="20"/>
              </w:rPr>
            </w:pP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26</w:t>
            </w:r>
            <w:r w:rsidRPr="001D4A3D">
              <w:rPr>
                <w:rFonts w:cstheme="minorHAnsi"/>
                <w:sz w:val="20"/>
                <w:vertAlign w:val="superscript"/>
              </w:rPr>
              <w:t>th</w:t>
            </w:r>
            <w:r w:rsidRPr="001D4A3D">
              <w:rPr>
                <w:rFonts w:cstheme="minorHAnsi"/>
                <w:sz w:val="20"/>
              </w:rPr>
              <w:t xml:space="preserve"> November</w:t>
            </w:r>
          </w:p>
        </w:tc>
        <w:tc>
          <w:tcPr>
            <w:tcW w:w="4761" w:type="dxa"/>
          </w:tcPr>
          <w:p w:rsidR="007342BC" w:rsidRPr="001D4A3D" w:rsidRDefault="007342BC" w:rsidP="00E86006">
            <w:pPr>
              <w:rPr>
                <w:rFonts w:cstheme="minorHAnsi"/>
                <w:sz w:val="20"/>
              </w:rPr>
            </w:pPr>
            <w:r w:rsidRPr="001D4A3D">
              <w:rPr>
                <w:rFonts w:cstheme="minorHAnsi"/>
                <w:sz w:val="20"/>
              </w:rPr>
              <w:t xml:space="preserve">JK to KF – </w:t>
            </w:r>
            <w:r>
              <w:rPr>
                <w:rFonts w:cstheme="minorHAnsi"/>
                <w:sz w:val="20"/>
              </w:rPr>
              <w:t xml:space="preserve">“I know you’re busy brother, we all are. What do I need to do?” </w:t>
            </w:r>
          </w:p>
        </w:tc>
        <w:tc>
          <w:tcPr>
            <w:tcW w:w="4762" w:type="dxa"/>
          </w:tcPr>
          <w:p w:rsidR="007342BC" w:rsidRPr="001D4A3D" w:rsidRDefault="007342BC">
            <w:pPr>
              <w:rPr>
                <w:rFonts w:cstheme="minorHAnsi"/>
                <w:sz w:val="20"/>
              </w:rPr>
            </w:pPr>
          </w:p>
        </w:tc>
      </w:tr>
      <w:tr w:rsidR="007342BC" w:rsidRPr="001D4A3D" w:rsidTr="007342BC">
        <w:tc>
          <w:tcPr>
            <w:tcW w:w="1161" w:type="dxa"/>
          </w:tcPr>
          <w:p w:rsidR="007342BC" w:rsidRPr="001D4A3D" w:rsidRDefault="007342BC">
            <w:pPr>
              <w:rPr>
                <w:rFonts w:cstheme="minorHAnsi"/>
                <w:sz w:val="20"/>
              </w:rPr>
            </w:pPr>
            <w:r w:rsidRPr="001D4A3D">
              <w:rPr>
                <w:rFonts w:cstheme="minorHAnsi"/>
                <w:sz w:val="20"/>
              </w:rPr>
              <w:t>27</w:t>
            </w:r>
            <w:r w:rsidRPr="001D4A3D">
              <w:rPr>
                <w:rFonts w:cstheme="minorHAnsi"/>
                <w:sz w:val="20"/>
                <w:vertAlign w:val="superscript"/>
              </w:rPr>
              <w:t>th</w:t>
            </w:r>
            <w:r w:rsidRPr="001D4A3D">
              <w:rPr>
                <w:rFonts w:cstheme="minorHAnsi"/>
                <w:sz w:val="20"/>
              </w:rPr>
              <w:t xml:space="preserve"> November</w:t>
            </w:r>
          </w:p>
        </w:tc>
        <w:tc>
          <w:tcPr>
            <w:tcW w:w="4761" w:type="dxa"/>
          </w:tcPr>
          <w:p w:rsidR="007342BC" w:rsidRDefault="007342BC" w:rsidP="00E86006">
            <w:pPr>
              <w:rPr>
                <w:rFonts w:cstheme="minorHAnsi"/>
                <w:sz w:val="20"/>
              </w:rPr>
            </w:pPr>
            <w:r w:rsidRPr="001D4A3D">
              <w:rPr>
                <w:rFonts w:cstheme="minorHAnsi"/>
                <w:sz w:val="20"/>
              </w:rPr>
              <w:t xml:space="preserve">JK to KF – </w:t>
            </w:r>
            <w:r>
              <w:rPr>
                <w:rFonts w:cstheme="minorHAnsi"/>
                <w:sz w:val="20"/>
              </w:rPr>
              <w:t xml:space="preserve">“Morena Kris, now it’s just getting weird mate.” </w:t>
            </w:r>
          </w:p>
          <w:p w:rsidR="007342BC" w:rsidRDefault="007342BC" w:rsidP="00E86006">
            <w:pPr>
              <w:rPr>
                <w:rFonts w:cstheme="minorHAnsi"/>
                <w:sz w:val="20"/>
              </w:rPr>
            </w:pPr>
          </w:p>
          <w:p w:rsidR="007342BC" w:rsidRPr="001D4A3D" w:rsidRDefault="007342BC" w:rsidP="00E86006">
            <w:pPr>
              <w:rPr>
                <w:rFonts w:cstheme="minorHAnsi"/>
                <w:sz w:val="20"/>
              </w:rPr>
            </w:pPr>
            <w:r>
              <w:rPr>
                <w:rFonts w:cstheme="minorHAnsi"/>
                <w:sz w:val="20"/>
              </w:rPr>
              <w:t>“I’ll have to assume that non communication means no follow up. All good man. I’m sure you did what you could. I’m going to head back to media for some follow up action. Cheers”</w:t>
            </w:r>
          </w:p>
        </w:tc>
        <w:tc>
          <w:tcPr>
            <w:tcW w:w="4762" w:type="dxa"/>
          </w:tcPr>
          <w:p w:rsidR="007342BC" w:rsidRPr="001D4A3D" w:rsidRDefault="007342BC">
            <w:pPr>
              <w:rPr>
                <w:rFonts w:cstheme="minorHAnsi"/>
                <w:sz w:val="20"/>
              </w:rPr>
            </w:pPr>
          </w:p>
        </w:tc>
      </w:tr>
    </w:tbl>
    <w:p w:rsidR="00D73930" w:rsidRDefault="00135B85">
      <w:pPr>
        <w:rPr>
          <w:rFonts w:cstheme="minorHAnsi"/>
          <w:sz w:val="20"/>
        </w:rPr>
      </w:pPr>
    </w:p>
    <w:p w:rsidR="00A62EAB" w:rsidRDefault="00A62EAB">
      <w:pPr>
        <w:rPr>
          <w:rFonts w:cstheme="minorHAnsi"/>
          <w:sz w:val="20"/>
        </w:rPr>
      </w:pPr>
    </w:p>
    <w:sectPr w:rsidR="00A62EAB" w:rsidSect="00A45C01">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F7463"/>
    <w:multiLevelType w:val="hybridMultilevel"/>
    <w:tmpl w:val="CF5EEC52"/>
    <w:lvl w:ilvl="0" w:tplc="33F6E8F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01"/>
    <w:rsid w:val="000D3B79"/>
    <w:rsid w:val="000D3EA9"/>
    <w:rsid w:val="000E5A36"/>
    <w:rsid w:val="00135B85"/>
    <w:rsid w:val="00151CA2"/>
    <w:rsid w:val="0017344B"/>
    <w:rsid w:val="001D4A3D"/>
    <w:rsid w:val="00251E21"/>
    <w:rsid w:val="00297CF6"/>
    <w:rsid w:val="002F5867"/>
    <w:rsid w:val="003A2390"/>
    <w:rsid w:val="003C27AA"/>
    <w:rsid w:val="003E0030"/>
    <w:rsid w:val="0042647D"/>
    <w:rsid w:val="004F0438"/>
    <w:rsid w:val="007342BC"/>
    <w:rsid w:val="00751A45"/>
    <w:rsid w:val="007E6655"/>
    <w:rsid w:val="00822737"/>
    <w:rsid w:val="008941BE"/>
    <w:rsid w:val="00904CA4"/>
    <w:rsid w:val="00930F74"/>
    <w:rsid w:val="009C26E1"/>
    <w:rsid w:val="009E522E"/>
    <w:rsid w:val="00A45C01"/>
    <w:rsid w:val="00A62EAB"/>
    <w:rsid w:val="00A75E79"/>
    <w:rsid w:val="00AF2FDB"/>
    <w:rsid w:val="00C9350E"/>
    <w:rsid w:val="00D47F3C"/>
    <w:rsid w:val="00D56F24"/>
    <w:rsid w:val="00D61A97"/>
    <w:rsid w:val="00E83718"/>
    <w:rsid w:val="00E86006"/>
    <w:rsid w:val="00EC1E9C"/>
    <w:rsid w:val="00F74F5A"/>
    <w:rsid w:val="00FA5A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EAC00-85CC-4A93-91A7-E56AA6D3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18"/>
    <w:rPr>
      <w:rFonts w:ascii="Segoe UI" w:hAnsi="Segoe UI" w:cs="Segoe UI"/>
      <w:sz w:val="18"/>
      <w:szCs w:val="18"/>
    </w:rPr>
  </w:style>
  <w:style w:type="paragraph" w:styleId="ListParagraph">
    <w:name w:val="List Paragraph"/>
    <w:basedOn w:val="Normal"/>
    <w:uiPriority w:val="34"/>
    <w:qFormat/>
    <w:rsid w:val="00D6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75DC9-DCE5-44E1-9352-91B08129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Baigent</dc:creator>
  <cp:keywords/>
  <dc:description/>
  <cp:lastModifiedBy>Peter Stevens</cp:lastModifiedBy>
  <cp:revision>2</cp:revision>
  <cp:lastPrinted>2019-12-06T00:24:00Z</cp:lastPrinted>
  <dcterms:created xsi:type="dcterms:W3CDTF">2019-12-06T02:29:00Z</dcterms:created>
  <dcterms:modified xsi:type="dcterms:W3CDTF">2019-12-06T02:29:00Z</dcterms:modified>
</cp:coreProperties>
</file>