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88" w:lineRule="auto"/>
        <w:contextualSpacing w:val="0"/>
        <w:rPr/>
      </w:pPr>
      <w:r w:rsidDel="00000000" w:rsidR="00000000" w:rsidRPr="00000000">
        <w:rPr>
          <w:rtl w:val="0"/>
        </w:rPr>
        <w:t xml:space="preserve">To: His Worship the Mayor Phil Goff, Auckland Council</w:t>
      </w:r>
    </w:p>
    <w:p w:rsidR="00000000" w:rsidDel="00000000" w:rsidP="00000000" w:rsidRDefault="00000000" w:rsidRPr="00000000">
      <w:pPr>
        <w:pBdr/>
        <w:spacing w:line="288" w:lineRule="auto"/>
        <w:contextualSpacing w:val="0"/>
        <w:rPr/>
      </w:pPr>
      <w:r w:rsidDel="00000000" w:rsidR="00000000" w:rsidRPr="00000000">
        <w:rPr>
          <w:rtl w:val="0"/>
        </w:rPr>
        <w:t xml:space="preserve">Stephen Town, CEO Auckland Council</w:t>
      </w:r>
    </w:p>
    <w:p w:rsidR="00000000" w:rsidDel="00000000" w:rsidP="00000000" w:rsidRDefault="00000000" w:rsidRPr="00000000">
      <w:pPr>
        <w:pBdr/>
        <w:spacing w:line="288" w:lineRule="auto"/>
        <w:contextualSpacing w:val="0"/>
        <w:rPr/>
      </w:pPr>
      <w:r w:rsidDel="00000000" w:rsidR="00000000" w:rsidRPr="00000000">
        <w:rPr>
          <w:rtl w:val="0"/>
        </w:rPr>
        <w:t xml:space="preserve">cc: Editors, NZ Herald, Western Leader</w:t>
      </w:r>
    </w:p>
    <w:p w:rsidR="00000000" w:rsidDel="00000000" w:rsidP="00000000" w:rsidRDefault="00000000" w:rsidRPr="00000000">
      <w:pPr>
        <w:pBdr/>
        <w:spacing w:line="288" w:lineRule="auto"/>
        <w:contextualSpacing w:val="0"/>
        <w:rPr/>
      </w:pPr>
      <w:r w:rsidDel="00000000" w:rsidR="00000000" w:rsidRPr="00000000">
        <w:rPr>
          <w:rtl w:val="0"/>
        </w:rPr>
        <w:t xml:space="preserve">cc: Councillors Mike Lee, Christine Fletcher, Cathy Casey, Ross Clow, Penny Hulse, Linda Cooper, Desley Simpson, Richard Hills, Greg Sayers, John Watson, Wayne Walker, Bill Cashmore, Dick Quax, Sharon Stewart, Fa’anana Efeso Collins, Alf Filipaina, Daniel Newman, John Walker, Denise Lee, Chris Darby.</w:t>
      </w:r>
    </w:p>
    <w:p w:rsidR="00000000" w:rsidDel="00000000" w:rsidP="00000000" w:rsidRDefault="00000000" w:rsidRPr="00000000">
      <w:pPr>
        <w:pBdr/>
        <w:spacing w:line="288" w:lineRule="auto"/>
        <w:contextualSpacing w:val="0"/>
        <w:rPr/>
      </w:pPr>
      <w:r w:rsidDel="00000000" w:rsidR="00000000" w:rsidRPr="00000000">
        <w:rPr>
          <w:rtl w:val="0"/>
        </w:rPr>
        <w:t xml:space="preserve">cc: Save Oratia, Manuka Road Residents.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88" w:lineRule="auto"/>
        <w:contextualSpacing w:val="0"/>
        <w:rPr/>
      </w:pPr>
      <w:r w:rsidDel="00000000" w:rsidR="00000000" w:rsidRPr="00000000">
        <w:rPr>
          <w:rtl w:val="0"/>
        </w:rPr>
        <w:t xml:space="preserve">From: The Waitakere Ranges Combined Residents and Ratepayer Associations Group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88" w:lineRule="auto"/>
        <w:contextualSpacing w:val="0"/>
        <w:rPr/>
      </w:pPr>
      <w:r w:rsidDel="00000000" w:rsidR="00000000" w:rsidRPr="00000000">
        <w:rPr>
          <w:rtl w:val="0"/>
        </w:rPr>
        <w:t xml:space="preserve">Wednesday 5 April 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88" w:lineRule="auto"/>
        <w:contextualSpacing w:val="0"/>
        <w:rPr/>
      </w:pPr>
      <w:r w:rsidDel="00000000" w:rsidR="00000000" w:rsidRPr="00000000">
        <w:rPr>
          <w:rtl w:val="0"/>
        </w:rPr>
        <w:t xml:space="preserve">Dear Mayor Phil Goff and Mr Town,</w:t>
      </w:r>
    </w:p>
    <w:p w:rsidR="00000000" w:rsidDel="00000000" w:rsidP="00000000" w:rsidRDefault="00000000" w:rsidRPr="00000000">
      <w:pPr>
        <w:pBdr/>
        <w:spacing w:line="288" w:lineRule="auto"/>
        <w:contextualSpacing w:val="0"/>
        <w:rPr/>
      </w:pPr>
      <w:r w:rsidDel="00000000" w:rsidR="00000000" w:rsidRPr="00000000">
        <w:rPr>
          <w:rtl w:val="0"/>
        </w:rPr>
      </w:r>
    </w:p>
    <w:p w:rsidR="00000000" w:rsidDel="00000000" w:rsidP="00000000" w:rsidRDefault="00000000" w:rsidRPr="00000000">
      <w:pPr>
        <w:pBdr/>
        <w:spacing w:line="288" w:lineRule="auto"/>
        <w:contextualSpacing w:val="0"/>
        <w:rPr/>
      </w:pPr>
      <w:r w:rsidDel="00000000" w:rsidR="00000000" w:rsidRPr="00000000">
        <w:rPr>
          <w:b w:val="1"/>
          <w:rtl w:val="0"/>
        </w:rPr>
        <w:t xml:space="preserve">RE: WATERCARE TREATMENT PLANT REVIEW</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88" w:lineRule="auto"/>
        <w:contextualSpacing w:val="0"/>
        <w:rPr/>
      </w:pPr>
      <w:bookmarkStart w:colFirst="0" w:colLast="0" w:name="_gjdgxs" w:id="0"/>
      <w:bookmarkEnd w:id="0"/>
      <w:r w:rsidDel="00000000" w:rsidR="00000000" w:rsidRPr="00000000">
        <w:rPr>
          <w:rtl w:val="0"/>
        </w:rPr>
        <w:t xml:space="preserve">A meeting was held recently </w:t>
      </w:r>
      <w:r w:rsidDel="00000000" w:rsidR="00000000" w:rsidRPr="00000000">
        <w:rPr>
          <w:rtl w:val="0"/>
        </w:rPr>
        <w:t xml:space="preserve">of the Waitakere Ranges Combined Residents and Ratepayer Associations, who represent the communities of</w:t>
      </w:r>
      <w:r w:rsidDel="00000000" w:rsidR="00000000" w:rsidRPr="00000000">
        <w:rPr>
          <w:rtl w:val="0"/>
        </w:rPr>
        <w:t xml:space="preserve"> Piha, Huia-Cornwallis, Titirangi, Laingholm, Parau, South Titirangi, Henderson Valley, Karekare, Waiatarua, Glen Eden, the Preserve the Swanson Foothills Society and the Waitakere Ranges Protection Society. Residents from Oratia and Waima were also present.</w:t>
      </w:r>
    </w:p>
    <w:p w:rsidR="00000000" w:rsidDel="00000000" w:rsidP="00000000" w:rsidRDefault="00000000" w:rsidRPr="00000000">
      <w:pPr>
        <w:pBdr/>
        <w:spacing w:line="288" w:lineRule="auto"/>
        <w:contextualSpacing w:val="0"/>
        <w:rPr/>
      </w:pPr>
      <w:r w:rsidDel="00000000" w:rsidR="00000000" w:rsidRPr="00000000">
        <w:rPr>
          <w:rtl w:val="0"/>
        </w:rPr>
      </w:r>
    </w:p>
    <w:p w:rsidR="00000000" w:rsidDel="00000000" w:rsidP="00000000" w:rsidRDefault="00000000" w:rsidRPr="00000000">
      <w:pPr>
        <w:pBdr/>
        <w:spacing w:line="288" w:lineRule="auto"/>
        <w:contextualSpacing w:val="0"/>
        <w:rPr/>
      </w:pPr>
      <w:r w:rsidDel="00000000" w:rsidR="00000000" w:rsidRPr="00000000">
        <w:rPr>
          <w:rtl w:val="0"/>
        </w:rPr>
        <w:t xml:space="preserve">You will no doubt be well aware of the issue surrounding the selection of the site for the new Huia Water Treatment Plant which is causing a great deal of anxiety in both Oratia and Titirangi.</w:t>
      </w:r>
    </w:p>
    <w:p w:rsidR="00000000" w:rsidDel="00000000" w:rsidP="00000000" w:rsidRDefault="00000000" w:rsidRPr="00000000">
      <w:pPr>
        <w:pBdr/>
        <w:spacing w:line="288" w:lineRule="auto"/>
        <w:contextualSpacing w:val="0"/>
        <w:rPr/>
      </w:pPr>
      <w:r w:rsidDel="00000000" w:rsidR="00000000" w:rsidRPr="00000000">
        <w:rPr>
          <w:rtl w:val="0"/>
        </w:rPr>
      </w:r>
    </w:p>
    <w:p w:rsidR="00000000" w:rsidDel="00000000" w:rsidP="00000000" w:rsidRDefault="00000000" w:rsidRPr="00000000">
      <w:pPr>
        <w:pBdr/>
        <w:spacing w:line="288" w:lineRule="auto"/>
        <w:contextualSpacing w:val="0"/>
        <w:rPr/>
      </w:pPr>
      <w:r w:rsidDel="00000000" w:rsidR="00000000" w:rsidRPr="00000000">
        <w:rPr>
          <w:rtl w:val="0"/>
        </w:rPr>
        <w:t xml:space="preserve">Our group has agreed the following resolution:</w:t>
      </w:r>
    </w:p>
    <w:p w:rsidR="00000000" w:rsidDel="00000000" w:rsidP="00000000" w:rsidRDefault="00000000" w:rsidRPr="00000000">
      <w:pPr>
        <w:pBdr/>
        <w:spacing w:line="288" w:lineRule="auto"/>
        <w:contextualSpacing w:val="0"/>
        <w:rPr/>
      </w:pPr>
      <w:r w:rsidDel="00000000" w:rsidR="00000000" w:rsidRPr="00000000">
        <w:rPr>
          <w:rtl w:val="0"/>
        </w:rPr>
      </w:r>
    </w:p>
    <w:p w:rsidR="00000000" w:rsidDel="00000000" w:rsidP="00000000" w:rsidRDefault="00000000" w:rsidRPr="00000000">
      <w:pPr>
        <w:keepNext w:val="0"/>
        <w:keepLines w:val="0"/>
        <w:widowControl w:val="1"/>
        <w:pBdr/>
        <w:spacing w:after="0" w:before="0" w:line="288" w:lineRule="auto"/>
        <w:ind w:left="0" w:right="0" w:firstLine="0"/>
        <w:contextualSpacing w:val="0"/>
        <w:jc w:val="left"/>
        <w:rPr>
          <w:b w:val="1"/>
        </w:rPr>
      </w:pPr>
      <w:bookmarkStart w:colFirst="0" w:colLast="0" w:name="_rrjqojoy5ufq" w:id="1"/>
      <w:bookmarkEnd w:id="1"/>
      <w:r w:rsidDel="00000000" w:rsidR="00000000" w:rsidRPr="00000000">
        <w:rPr>
          <w:b w:val="1"/>
          <w:rtl w:val="0"/>
        </w:rPr>
        <w:t xml:space="preserve">“</w:t>
      </w:r>
      <w:r w:rsidDel="00000000" w:rsidR="00000000" w:rsidRPr="00000000">
        <w:rPr>
          <w:b w:val="1"/>
          <w:rtl w:val="0"/>
        </w:rPr>
        <w:t xml:space="preserve">In view of the situation that has arisen over the selection of the site for the new Huia WTP this group requires Council to commission an independent review of the entire water supply strategy for Auckland, including the Huia WTP replacement, to include the objective of protecting the environment and the social impact on affected communities; and for proper and thorough consultation with the community to take place as specified in s59 of the Local Government Act.”</w:t>
      </w:r>
    </w:p>
    <w:p w:rsidR="00000000" w:rsidDel="00000000" w:rsidP="00000000" w:rsidRDefault="00000000" w:rsidRPr="00000000">
      <w:pPr>
        <w:pBdr/>
        <w:spacing w:line="288" w:lineRule="auto"/>
        <w:contextualSpacing w:val="0"/>
        <w:rPr/>
      </w:pPr>
      <w:r w:rsidDel="00000000" w:rsidR="00000000" w:rsidRPr="00000000">
        <w:rPr>
          <w:rtl w:val="0"/>
        </w:rPr>
      </w:r>
    </w:p>
    <w:p w:rsidR="00000000" w:rsidDel="00000000" w:rsidP="00000000" w:rsidRDefault="00000000" w:rsidRPr="00000000">
      <w:pPr>
        <w:keepNext w:val="0"/>
        <w:keepLines w:val="0"/>
        <w:widowControl w:val="1"/>
        <w:pBdr/>
        <w:spacing w:after="0" w:before="0" w:line="288" w:lineRule="auto"/>
        <w:ind w:left="0" w:right="0" w:firstLine="0"/>
        <w:contextualSpacing w:val="0"/>
        <w:jc w:val="left"/>
        <w:rPr/>
      </w:pPr>
      <w:bookmarkStart w:colFirst="0" w:colLast="0" w:name="_oknqu2gc1tsl" w:id="2"/>
      <w:bookmarkEnd w:id="2"/>
      <w:r w:rsidDel="00000000" w:rsidR="00000000" w:rsidRPr="00000000">
        <w:rPr>
          <w:rtl w:val="0"/>
        </w:rPr>
        <w:t xml:space="preserve">For your information s59 of the Local Government Act states:</w:t>
      </w:r>
    </w:p>
    <w:p w:rsidR="00000000" w:rsidDel="00000000" w:rsidP="00000000" w:rsidRDefault="00000000" w:rsidRPr="00000000">
      <w:pPr>
        <w:pBdr/>
        <w:spacing w:line="276" w:lineRule="auto"/>
        <w:contextualSpacing w:val="0"/>
        <w:rPr>
          <w:b w:val="1"/>
          <w:color w:val="222222"/>
          <w:highlight w:val="white"/>
        </w:rPr>
      </w:pPr>
      <w:r w:rsidDel="00000000" w:rsidR="00000000" w:rsidRPr="00000000">
        <w:rPr>
          <w:b w:val="1"/>
          <w:color w:val="222222"/>
          <w:highlight w:val="white"/>
          <w:rtl w:val="0"/>
        </w:rPr>
        <w:t xml:space="preserve">59       </w:t>
        <w:tab/>
        <w:t xml:space="preserve">Principal objective of council-controlled organisation</w:t>
      </w:r>
    </w:p>
    <w:p w:rsidR="00000000" w:rsidDel="00000000" w:rsidP="00000000" w:rsidRDefault="00000000" w:rsidRPr="00000000">
      <w:pPr>
        <w:pBdr/>
        <w:spacing w:line="276" w:lineRule="auto"/>
        <w:contextualSpacing w:val="0"/>
        <w:rPr>
          <w:color w:val="222222"/>
          <w:highlight w:val="white"/>
        </w:rPr>
      </w:pPr>
      <w:r w:rsidDel="00000000" w:rsidR="00000000" w:rsidRPr="00000000">
        <w:rPr>
          <w:color w:val="222222"/>
          <w:highlight w:val="white"/>
          <w:rtl w:val="0"/>
        </w:rPr>
        <w:t xml:space="preserve">(1)       </w:t>
        <w:tab/>
        <w:t xml:space="preserve">The principal objective of a council-controlled organisation is to—</w:t>
      </w:r>
    </w:p>
    <w:p w:rsidR="00000000" w:rsidDel="00000000" w:rsidP="00000000" w:rsidRDefault="00000000" w:rsidRPr="00000000">
      <w:pPr>
        <w:pBdr/>
        <w:spacing w:line="276" w:lineRule="auto"/>
        <w:contextualSpacing w:val="0"/>
        <w:rPr>
          <w:color w:val="222222"/>
          <w:highlight w:val="white"/>
        </w:rPr>
      </w:pPr>
      <w:r w:rsidDel="00000000" w:rsidR="00000000" w:rsidRPr="00000000">
        <w:rPr>
          <w:color w:val="222222"/>
          <w:highlight w:val="white"/>
          <w:rtl w:val="0"/>
        </w:rPr>
        <w:t xml:space="preserve">(a)       </w:t>
        <w:tab/>
        <w:t xml:space="preserve">achieve the objectives of its shareholders, both commercial and non-commercial, as specified in the statement of intent; and</w:t>
      </w:r>
    </w:p>
    <w:p w:rsidR="00000000" w:rsidDel="00000000" w:rsidP="00000000" w:rsidRDefault="00000000" w:rsidRPr="00000000">
      <w:pPr>
        <w:pBdr/>
        <w:spacing w:line="276" w:lineRule="auto"/>
        <w:contextualSpacing w:val="0"/>
        <w:rPr>
          <w:color w:val="222222"/>
          <w:highlight w:val="white"/>
        </w:rPr>
      </w:pPr>
      <w:r w:rsidDel="00000000" w:rsidR="00000000" w:rsidRPr="00000000">
        <w:rPr>
          <w:color w:val="222222"/>
          <w:highlight w:val="white"/>
          <w:rtl w:val="0"/>
        </w:rPr>
        <w:t xml:space="preserve">(b)       </w:t>
        <w:tab/>
        <w:t xml:space="preserve">be a good employer; and</w:t>
      </w:r>
    </w:p>
    <w:p w:rsidR="00000000" w:rsidDel="00000000" w:rsidP="00000000" w:rsidRDefault="00000000" w:rsidRPr="00000000">
      <w:pPr>
        <w:pBdr/>
        <w:spacing w:line="276" w:lineRule="auto"/>
        <w:contextualSpacing w:val="0"/>
        <w:rPr>
          <w:color w:val="222222"/>
          <w:highlight w:val="white"/>
        </w:rPr>
      </w:pPr>
      <w:r w:rsidDel="00000000" w:rsidR="00000000" w:rsidRPr="00000000">
        <w:rPr>
          <w:color w:val="222222"/>
          <w:highlight w:val="white"/>
          <w:rtl w:val="0"/>
        </w:rPr>
        <w:t xml:space="preserve">(c)       </w:t>
        <w:tab/>
        <w:t xml:space="preserve">exhibit a sense of social and environmental responsibility by having regard to the interests of the community in which it operates and by endeavouring to accommodate or encourage these when able to do so; and</w:t>
      </w:r>
    </w:p>
    <w:p w:rsidR="00000000" w:rsidDel="00000000" w:rsidP="00000000" w:rsidRDefault="00000000" w:rsidRPr="00000000">
      <w:pPr>
        <w:pBdr/>
        <w:spacing w:line="276" w:lineRule="auto"/>
        <w:contextualSpacing w:val="0"/>
        <w:rPr>
          <w:color w:val="222222"/>
          <w:highlight w:val="white"/>
        </w:rPr>
      </w:pPr>
      <w:r w:rsidDel="00000000" w:rsidR="00000000" w:rsidRPr="00000000">
        <w:rPr>
          <w:color w:val="222222"/>
          <w:highlight w:val="white"/>
          <w:rtl w:val="0"/>
        </w:rPr>
        <w:t xml:space="preserve">(d)       </w:t>
        <w:tab/>
        <w:t xml:space="preserve">if the council-controlled organisation is a council-controlled trading organisation, conduct its affairs in accordance with sound business practice.</w:t>
      </w:r>
    </w:p>
    <w:p w:rsidR="00000000" w:rsidDel="00000000" w:rsidP="00000000" w:rsidRDefault="00000000" w:rsidRPr="00000000">
      <w:pPr>
        <w:pBdr/>
        <w:spacing w:line="288" w:lineRule="auto"/>
        <w:contextualSpacing w:val="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pPr>
        <w:pBdr/>
        <w:spacing w:line="288" w:lineRule="auto"/>
        <w:contextualSpacing w:val="0"/>
        <w:rPr/>
      </w:pPr>
      <w:r w:rsidDel="00000000" w:rsidR="00000000" w:rsidRPr="00000000">
        <w:rPr>
          <w:rtl w:val="0"/>
        </w:rPr>
      </w:r>
    </w:p>
    <w:p w:rsidR="00000000" w:rsidDel="00000000" w:rsidP="00000000" w:rsidRDefault="00000000" w:rsidRPr="00000000">
      <w:pPr>
        <w:pBdr/>
        <w:spacing w:line="288" w:lineRule="auto"/>
        <w:contextualSpacing w:val="0"/>
        <w:rPr/>
      </w:pPr>
      <w:r w:rsidDel="00000000" w:rsidR="00000000" w:rsidRPr="00000000">
        <w:rPr>
          <w:rtl w:val="0"/>
        </w:rPr>
        <w:t xml:space="preserve">We look forward to your response.</w:t>
      </w:r>
    </w:p>
    <w:p w:rsidR="00000000" w:rsidDel="00000000" w:rsidP="00000000" w:rsidRDefault="00000000" w:rsidRPr="00000000">
      <w:pPr>
        <w:pBdr/>
        <w:spacing w:line="288" w:lineRule="auto"/>
        <w:contextualSpacing w:val="0"/>
        <w:rPr/>
      </w:pPr>
      <w:r w:rsidDel="00000000" w:rsidR="00000000" w:rsidRPr="00000000">
        <w:rPr>
          <w:rtl w:val="0"/>
        </w:rPr>
      </w:r>
    </w:p>
    <w:p w:rsidR="00000000" w:rsidDel="00000000" w:rsidP="00000000" w:rsidRDefault="00000000" w:rsidRPr="00000000">
      <w:pPr>
        <w:pBdr/>
        <w:spacing w:line="288" w:lineRule="auto"/>
        <w:contextualSpacing w:val="0"/>
        <w:rPr/>
      </w:pPr>
      <w:r w:rsidDel="00000000" w:rsidR="00000000" w:rsidRPr="00000000">
        <w:rPr>
          <w:rtl w:val="0"/>
        </w:rPr>
        <w:t xml:space="preserve">Yours sincerely</w:t>
      </w:r>
    </w:p>
    <w:p w:rsidR="00000000" w:rsidDel="00000000" w:rsidP="00000000" w:rsidRDefault="00000000" w:rsidRPr="00000000">
      <w:pPr>
        <w:pBdr/>
        <w:spacing w:line="288" w:lineRule="auto"/>
        <w:contextualSpacing w:val="0"/>
        <w:rPr/>
      </w:pPr>
      <w:r w:rsidDel="00000000" w:rsidR="00000000" w:rsidRPr="00000000">
        <w:rPr>
          <w:rtl w:val="0"/>
        </w:rPr>
      </w:r>
    </w:p>
    <w:p w:rsidR="00000000" w:rsidDel="00000000" w:rsidP="00000000" w:rsidRDefault="00000000" w:rsidRPr="00000000">
      <w:pPr>
        <w:pBdr/>
        <w:spacing w:line="288" w:lineRule="auto"/>
        <w:contextualSpacing w:val="0"/>
        <w:rPr>
          <w:b w:val="1"/>
        </w:rPr>
      </w:pPr>
      <w:r w:rsidDel="00000000" w:rsidR="00000000" w:rsidRPr="00000000">
        <w:rPr>
          <w:b w:val="1"/>
          <w:rtl w:val="0"/>
        </w:rPr>
        <w:t xml:space="preserve">Kubi Witten-Hannah</w:t>
      </w:r>
    </w:p>
    <w:p w:rsidR="00000000" w:rsidDel="00000000" w:rsidP="00000000" w:rsidRDefault="00000000" w:rsidRPr="00000000">
      <w:pPr>
        <w:pBdr/>
        <w:spacing w:line="288" w:lineRule="auto"/>
        <w:contextualSpacing w:val="0"/>
        <w:rPr>
          <w:b w:val="1"/>
        </w:rPr>
      </w:pPr>
      <w:r w:rsidDel="00000000" w:rsidR="00000000" w:rsidRPr="00000000">
        <w:rPr>
          <w:b w:val="1"/>
          <w:rtl w:val="0"/>
        </w:rPr>
        <w:t xml:space="preserve">Chair, Waitakere Ranges Combined Residents and Ratepayer Associations Group</w:t>
      </w:r>
    </w:p>
    <w:p w:rsidR="00000000" w:rsidDel="00000000" w:rsidP="00000000" w:rsidRDefault="00000000" w:rsidRPr="00000000">
      <w:pPr>
        <w:pBdr/>
        <w:spacing w:line="288"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pBdr/>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pBdr/>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pBdr/>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pBdr/>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pBdr/>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pBdr/>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pBdr/>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