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5A" w:rsidRDefault="00A50FAE" w:rsidP="00294006">
      <w:pPr>
        <w:spacing w:line="240" w:lineRule="auto"/>
        <w:contextualSpacing/>
        <w:jc w:val="center"/>
        <w:rPr>
          <w:b/>
        </w:rPr>
      </w:pPr>
      <w:r>
        <w:rPr>
          <w:b/>
        </w:rPr>
        <w:t>New b</w:t>
      </w:r>
      <w:r w:rsidR="00DE565A">
        <w:rPr>
          <w:b/>
        </w:rPr>
        <w:t xml:space="preserve">ook </w:t>
      </w:r>
      <w:r>
        <w:rPr>
          <w:b/>
        </w:rPr>
        <w:t xml:space="preserve">released </w:t>
      </w:r>
      <w:r w:rsidR="00EC26C4">
        <w:rPr>
          <w:b/>
        </w:rPr>
        <w:t xml:space="preserve">February </w:t>
      </w:r>
      <w:r w:rsidR="00DE565A">
        <w:rPr>
          <w:b/>
        </w:rPr>
        <w:t>2017</w:t>
      </w:r>
    </w:p>
    <w:p w:rsidR="00DE565A" w:rsidRDefault="00DE565A" w:rsidP="00294006">
      <w:pPr>
        <w:spacing w:line="240" w:lineRule="auto"/>
        <w:contextualSpacing/>
        <w:jc w:val="center"/>
        <w:rPr>
          <w:b/>
        </w:rPr>
      </w:pPr>
    </w:p>
    <w:p w:rsidR="00F36862" w:rsidRPr="00CF4C75" w:rsidRDefault="005555A7" w:rsidP="00294006">
      <w:pPr>
        <w:spacing w:line="240" w:lineRule="auto"/>
        <w:contextualSpacing/>
        <w:jc w:val="center"/>
        <w:rPr>
          <w:i/>
          <w:sz w:val="32"/>
          <w:szCs w:val="32"/>
        </w:rPr>
      </w:pPr>
      <w:r>
        <w:rPr>
          <w:b/>
        </w:rPr>
        <w:t xml:space="preserve"> </w:t>
      </w:r>
      <w:r w:rsidR="00E801E3" w:rsidRPr="00CF4C75">
        <w:rPr>
          <w:i/>
          <w:sz w:val="32"/>
          <w:szCs w:val="32"/>
        </w:rPr>
        <w:t xml:space="preserve">Petroleum Development and </w:t>
      </w:r>
      <w:r w:rsidR="00294006" w:rsidRPr="00CF4C75">
        <w:rPr>
          <w:i/>
          <w:sz w:val="32"/>
          <w:szCs w:val="32"/>
        </w:rPr>
        <w:t xml:space="preserve">Environmental Conflict in </w:t>
      </w:r>
    </w:p>
    <w:p w:rsidR="00E801E3" w:rsidRPr="00CF4C75" w:rsidRDefault="00E801E3" w:rsidP="00294006">
      <w:pPr>
        <w:spacing w:line="240" w:lineRule="auto"/>
        <w:contextualSpacing/>
        <w:jc w:val="center"/>
        <w:rPr>
          <w:i/>
          <w:sz w:val="32"/>
          <w:szCs w:val="32"/>
        </w:rPr>
      </w:pPr>
      <w:proofErr w:type="spellStart"/>
      <w:r w:rsidRPr="00CF4C75">
        <w:rPr>
          <w:i/>
          <w:sz w:val="32"/>
          <w:szCs w:val="32"/>
        </w:rPr>
        <w:t>Aotearoa</w:t>
      </w:r>
      <w:proofErr w:type="spellEnd"/>
      <w:r w:rsidRPr="00CF4C75">
        <w:rPr>
          <w:i/>
          <w:sz w:val="32"/>
          <w:szCs w:val="32"/>
        </w:rPr>
        <w:t xml:space="preserve"> N</w:t>
      </w:r>
      <w:r w:rsidR="00294006" w:rsidRPr="00CF4C75">
        <w:rPr>
          <w:i/>
          <w:sz w:val="32"/>
          <w:szCs w:val="32"/>
        </w:rPr>
        <w:t>ew Zealand</w:t>
      </w:r>
      <w:r w:rsidR="00F36862" w:rsidRPr="00CF4C75">
        <w:rPr>
          <w:i/>
          <w:sz w:val="32"/>
          <w:szCs w:val="32"/>
        </w:rPr>
        <w:t xml:space="preserve"> </w:t>
      </w:r>
    </w:p>
    <w:p w:rsidR="005555A7" w:rsidRDefault="005555A7" w:rsidP="00294006">
      <w:pPr>
        <w:spacing w:line="240" w:lineRule="auto"/>
        <w:contextualSpacing/>
        <w:jc w:val="center"/>
      </w:pPr>
      <w:proofErr w:type="spellStart"/>
      <w:r>
        <w:t>Dr</w:t>
      </w:r>
      <w:proofErr w:type="spellEnd"/>
      <w:r>
        <w:t xml:space="preserve"> Terrence Loomis</w:t>
      </w:r>
    </w:p>
    <w:p w:rsidR="00CF4C75" w:rsidRDefault="00CF4C75" w:rsidP="00294006">
      <w:pPr>
        <w:spacing w:line="240" w:lineRule="auto"/>
        <w:contextualSpacing/>
        <w:jc w:val="center"/>
      </w:pPr>
      <w:r>
        <w:t>Published by Lexington Books, Lanham, MD</w:t>
      </w:r>
    </w:p>
    <w:p w:rsidR="00DF55F6" w:rsidRDefault="001B626A" w:rsidP="00DF55F6">
      <w:pPr>
        <w:spacing w:line="240" w:lineRule="auto"/>
        <w:contextualSpacing/>
        <w:jc w:val="center"/>
      </w:pPr>
      <w:r>
        <w:t xml:space="preserve"> </w:t>
      </w:r>
    </w:p>
    <w:p w:rsidR="00CA210A" w:rsidRDefault="00294006" w:rsidP="00294006">
      <w:pPr>
        <w:spacing w:line="240" w:lineRule="auto"/>
        <w:contextualSpacing/>
      </w:pPr>
      <w:r>
        <w:t>Shortly after the National government cam</w:t>
      </w:r>
      <w:r w:rsidR="00BF37CD">
        <w:t>e to power in 2008, it set out a</w:t>
      </w:r>
      <w:r>
        <w:t xml:space="preserve"> policy framework called the </w:t>
      </w:r>
      <w:r>
        <w:rPr>
          <w:i/>
        </w:rPr>
        <w:t>Business Growth Agenda</w:t>
      </w:r>
      <w:r>
        <w:t xml:space="preserve"> </w:t>
      </w:r>
      <w:r w:rsidR="006F6AA8">
        <w:t xml:space="preserve">in response to the global financial crisis to boost economic growth.  The Agenda </w:t>
      </w:r>
      <w:r>
        <w:t xml:space="preserve">included </w:t>
      </w:r>
      <w:r w:rsidR="006F6AA8">
        <w:t xml:space="preserve">major </w:t>
      </w:r>
      <w:r w:rsidR="00BF37CD">
        <w:t xml:space="preserve">expansion of the oil and gas industry </w:t>
      </w:r>
      <w:r w:rsidR="00840FDA">
        <w:t xml:space="preserve">in </w:t>
      </w:r>
      <w:r w:rsidR="00383DA5">
        <w:t xml:space="preserve">the </w:t>
      </w:r>
      <w:r w:rsidR="00840FDA">
        <w:t>hope</w:t>
      </w:r>
      <w:r w:rsidR="00BF37CD">
        <w:t xml:space="preserve"> of a ‘game changing’ discovery.  </w:t>
      </w:r>
      <w:r w:rsidR="00383DA5">
        <w:t>In hindsight National may not have fully appreciated the challenges it was buying into.</w:t>
      </w:r>
    </w:p>
    <w:p w:rsidR="006F6AA8" w:rsidRDefault="006F6AA8" w:rsidP="00294006">
      <w:pPr>
        <w:spacing w:line="240" w:lineRule="auto"/>
        <w:contextualSpacing/>
      </w:pPr>
    </w:p>
    <w:p w:rsidR="006F6AA8" w:rsidRDefault="00D82E81" w:rsidP="00294006">
      <w:pPr>
        <w:spacing w:line="240" w:lineRule="auto"/>
        <w:contextualSpacing/>
      </w:pPr>
      <w:r w:rsidRPr="00D82E81">
        <w:rPr>
          <w:noProof/>
        </w:rPr>
        <w:drawing>
          <wp:anchor distT="0" distB="0" distL="114300" distR="114300" simplePos="0" relativeHeight="251658240" behindDoc="0" locked="0" layoutInCell="1" allowOverlap="1">
            <wp:simplePos x="0" y="0"/>
            <wp:positionH relativeFrom="margin">
              <wp:posOffset>4120704</wp:posOffset>
            </wp:positionH>
            <wp:positionV relativeFrom="margin">
              <wp:posOffset>2077085</wp:posOffset>
            </wp:positionV>
            <wp:extent cx="1772920" cy="2835275"/>
            <wp:effectExtent l="0" t="0" r="0" b="3175"/>
            <wp:wrapSquare wrapText="bothSides"/>
            <wp:docPr id="2" name="Picture 2" descr="C:\Users\Terrence\Downloads\Lexington Books\Petroleum Development and  Environmental Conflict in Aotearoa New Zealand_C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ence\Downloads\Lexington Books\Petroleum Development and  Environmental Conflict in Aotearoa New Zealand_C1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2920" cy="283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AA8" w:rsidRPr="006F6AA8">
        <w:t xml:space="preserve">States seeking to grow their economies through expansion of resource extraction face more complex dilemmas than a few short decades ago.  Besides the </w:t>
      </w:r>
      <w:r w:rsidR="00D4428A">
        <w:t xml:space="preserve">increasing </w:t>
      </w:r>
      <w:r w:rsidR="006F6AA8" w:rsidRPr="006F6AA8">
        <w:t xml:space="preserve">influence of transnational corporations on domestic politics and democratic institutions and the need to prevent or mitigate the environmental damage from increased extraction activities, </w:t>
      </w:r>
      <w:r w:rsidR="00D4428A">
        <w:t xml:space="preserve">there is mounting </w:t>
      </w:r>
      <w:r w:rsidR="006F6AA8" w:rsidRPr="006F6AA8">
        <w:t xml:space="preserve">evidence </w:t>
      </w:r>
      <w:r w:rsidR="00D4428A">
        <w:t xml:space="preserve">that </w:t>
      </w:r>
      <w:r w:rsidR="006F6AA8" w:rsidRPr="006F6AA8">
        <w:t xml:space="preserve">unconventional oil and gas technologies and riskier ‘frontier’ exploration activities are harming communities, local environments, and human health.  In addition international </w:t>
      </w:r>
      <w:r w:rsidR="009367EB">
        <w:t xml:space="preserve">accords </w:t>
      </w:r>
      <w:r w:rsidR="006F6AA8" w:rsidRPr="006F6AA8">
        <w:t xml:space="preserve">and </w:t>
      </w:r>
      <w:r w:rsidR="009B558C">
        <w:t xml:space="preserve">growing </w:t>
      </w:r>
      <w:r w:rsidR="009367EB">
        <w:t xml:space="preserve">citizen concerns over </w:t>
      </w:r>
      <w:r w:rsidR="006F6AA8" w:rsidRPr="006F6AA8">
        <w:t xml:space="preserve">climate change </w:t>
      </w:r>
      <w:r w:rsidR="009367EB">
        <w:t xml:space="preserve">are compelling states to review their energy policies and plan how to transition to </w:t>
      </w:r>
      <w:r w:rsidR="006F6AA8" w:rsidRPr="006F6AA8">
        <w:t xml:space="preserve">a </w:t>
      </w:r>
      <w:r w:rsidR="009367EB">
        <w:t xml:space="preserve">low-carbon </w:t>
      </w:r>
      <w:r w:rsidR="006F6AA8" w:rsidRPr="006F6AA8">
        <w:t>economy.</w:t>
      </w:r>
    </w:p>
    <w:p w:rsidR="00CA210A" w:rsidRDefault="00CA210A" w:rsidP="00294006">
      <w:pPr>
        <w:spacing w:line="240" w:lineRule="auto"/>
        <w:contextualSpacing/>
      </w:pPr>
    </w:p>
    <w:p w:rsidR="00D82E81" w:rsidRDefault="00CA210A" w:rsidP="00294006">
      <w:pPr>
        <w:spacing w:line="240" w:lineRule="auto"/>
        <w:contextualSpacing/>
      </w:pPr>
      <w:r>
        <w:t xml:space="preserve">In the case of New Zealand, </w:t>
      </w:r>
      <w:r w:rsidR="004C7C87">
        <w:t xml:space="preserve">the </w:t>
      </w:r>
      <w:r>
        <w:t>g</w:t>
      </w:r>
      <w:r w:rsidR="004C7C87">
        <w:t xml:space="preserve">overnment </w:t>
      </w:r>
      <w:r>
        <w:t xml:space="preserve">chose to undertake </w:t>
      </w:r>
      <w:r w:rsidR="004C7C87">
        <w:t xml:space="preserve">a number of </w:t>
      </w:r>
      <w:r w:rsidR="00D9245C">
        <w:t xml:space="preserve">orchestrated </w:t>
      </w:r>
      <w:r w:rsidR="004C7C87">
        <w:t xml:space="preserve">steps in collaboration with the petroleum industry to remove </w:t>
      </w:r>
      <w:r w:rsidR="00A3420A">
        <w:t xml:space="preserve">perceived impediments to industry expansion, promote the petroleum industry to ‘middle New Zealand,’ and </w:t>
      </w:r>
      <w:r w:rsidR="00E018B3">
        <w:t xml:space="preserve">defuse, </w:t>
      </w:r>
      <w:r w:rsidR="00A3420A">
        <w:t xml:space="preserve">co-opt or subvert environmental opposition.  </w:t>
      </w:r>
      <w:r w:rsidR="0083689D">
        <w:t>The petroleum industry developed its own set of strategies</w:t>
      </w:r>
      <w:r w:rsidR="00D9245C">
        <w:t xml:space="preserve">, </w:t>
      </w:r>
      <w:r w:rsidR="0083689D">
        <w:t xml:space="preserve">or borrowed </w:t>
      </w:r>
      <w:r w:rsidR="00D9245C">
        <w:t xml:space="preserve">them </w:t>
      </w:r>
      <w:r w:rsidR="0083689D">
        <w:t>from overseas</w:t>
      </w:r>
      <w:r w:rsidR="00D9245C">
        <w:t>,</w:t>
      </w:r>
      <w:r w:rsidR="0083689D">
        <w:t xml:space="preserve"> to </w:t>
      </w:r>
      <w:r w:rsidR="00D9245C">
        <w:t xml:space="preserve">help achieve their mutual </w:t>
      </w:r>
      <w:r w:rsidR="00250F36">
        <w:t>aims</w:t>
      </w:r>
      <w:r w:rsidR="0083689D">
        <w:t xml:space="preserve">.  </w:t>
      </w:r>
    </w:p>
    <w:p w:rsidR="00D82E81" w:rsidRDefault="00D82E81" w:rsidP="00294006">
      <w:pPr>
        <w:spacing w:line="240" w:lineRule="auto"/>
        <w:contextualSpacing/>
      </w:pPr>
    </w:p>
    <w:p w:rsidR="00294006" w:rsidRDefault="00DE39E6" w:rsidP="00294006">
      <w:pPr>
        <w:spacing w:line="240" w:lineRule="auto"/>
        <w:contextualSpacing/>
      </w:pPr>
      <w:r>
        <w:t xml:space="preserve">Economic anthropologist </w:t>
      </w:r>
      <w:proofErr w:type="spellStart"/>
      <w:r w:rsidR="000D7D9A">
        <w:t>Dr</w:t>
      </w:r>
      <w:proofErr w:type="spellEnd"/>
      <w:r w:rsidR="000D7D9A">
        <w:t xml:space="preserve"> Loomis </w:t>
      </w:r>
      <w:r>
        <w:t xml:space="preserve">has </w:t>
      </w:r>
      <w:r w:rsidR="000D7D9A">
        <w:t>researched these develo</w:t>
      </w:r>
      <w:r>
        <w:t xml:space="preserve">pments over the past </w:t>
      </w:r>
      <w:r w:rsidR="00D82E81">
        <w:t xml:space="preserve">several </w:t>
      </w:r>
      <w:r>
        <w:t>years</w:t>
      </w:r>
      <w:r w:rsidR="000D7D9A">
        <w:t xml:space="preserve">. </w:t>
      </w:r>
      <w:r>
        <w:t xml:space="preserve">In this book he </w:t>
      </w:r>
      <w:r w:rsidR="005F15C5">
        <w:t xml:space="preserve">examines </w:t>
      </w:r>
      <w:r w:rsidR="007765EC">
        <w:t xml:space="preserve">the </w:t>
      </w:r>
      <w:r w:rsidR="00E018B3">
        <w:t>government</w:t>
      </w:r>
      <w:r w:rsidR="007765EC">
        <w:t>’s</w:t>
      </w:r>
      <w:r w:rsidR="002612FE">
        <w:t xml:space="preserve"> </w:t>
      </w:r>
      <w:r w:rsidR="001414AD">
        <w:t>maneuvers</w:t>
      </w:r>
      <w:r w:rsidR="002612FE">
        <w:t xml:space="preserve"> and oil in</w:t>
      </w:r>
      <w:r w:rsidR="004E09F5">
        <w:t xml:space="preserve">dustry strategies more closely.  He reveals </w:t>
      </w:r>
      <w:r w:rsidR="00E018B3">
        <w:t xml:space="preserve">how </w:t>
      </w:r>
      <w:r w:rsidR="002D28C0">
        <w:t xml:space="preserve">criticism and </w:t>
      </w:r>
      <w:r w:rsidR="00E018B3">
        <w:t xml:space="preserve">resistance </w:t>
      </w:r>
      <w:r w:rsidR="002D28C0">
        <w:t xml:space="preserve">activities </w:t>
      </w:r>
      <w:r w:rsidR="00E018B3">
        <w:t xml:space="preserve">by environmental </w:t>
      </w:r>
      <w:r w:rsidR="00AD4D58">
        <w:t>activists</w:t>
      </w:r>
      <w:r w:rsidR="00215E81">
        <w:t>,</w:t>
      </w:r>
      <w:r w:rsidR="00AD4D58">
        <w:t xml:space="preserve"> concerned citizens’ groups </w:t>
      </w:r>
      <w:r w:rsidR="00215E81">
        <w:t xml:space="preserve">and even some local authorities </w:t>
      </w:r>
      <w:r w:rsidR="004263C7">
        <w:t xml:space="preserve">not only </w:t>
      </w:r>
      <w:r w:rsidR="007C0A6D">
        <w:t xml:space="preserve">disrupted government/industry efforts and </w:t>
      </w:r>
      <w:r w:rsidR="004E09F5">
        <w:t>highlighted National’s contradictory energy and climate policies</w:t>
      </w:r>
      <w:r w:rsidR="007C0A6D">
        <w:t xml:space="preserve">, </w:t>
      </w:r>
      <w:r w:rsidR="007723F2">
        <w:t xml:space="preserve">but </w:t>
      </w:r>
      <w:r w:rsidR="004E09F5">
        <w:t xml:space="preserve">had </w:t>
      </w:r>
      <w:r w:rsidR="002E593C">
        <w:t xml:space="preserve">far-reaching </w:t>
      </w:r>
      <w:r w:rsidR="008A0F3C">
        <w:t xml:space="preserve">effects on </w:t>
      </w:r>
      <w:r w:rsidR="00E018B3">
        <w:t>institutional relations and values between</w:t>
      </w:r>
      <w:r w:rsidR="005D2E14">
        <w:t xml:space="preserve"> the state</w:t>
      </w:r>
      <w:r w:rsidR="002E593C">
        <w:t xml:space="preserve"> </w:t>
      </w:r>
      <w:r w:rsidR="00E018B3">
        <w:t xml:space="preserve">and </w:t>
      </w:r>
      <w:r w:rsidR="00274B7B">
        <w:t>the</w:t>
      </w:r>
      <w:r w:rsidR="00AD4D58">
        <w:t xml:space="preserve"> community sector</w:t>
      </w:r>
      <w:r w:rsidR="00274B7B">
        <w:t xml:space="preserve">. </w:t>
      </w:r>
      <w:r w:rsidR="00EC26C4" w:rsidRPr="00EC26C4">
        <w:t xml:space="preserve">NGOs and communities </w:t>
      </w:r>
      <w:bookmarkStart w:id="0" w:name="_GoBack"/>
      <w:bookmarkEnd w:id="0"/>
      <w:r w:rsidR="00EC26C4" w:rsidRPr="00EC26C4">
        <w:t>seemed to have less influence in policy-making</w:t>
      </w:r>
      <w:r w:rsidR="00EC26C4">
        <w:t>, local planning</w:t>
      </w:r>
      <w:r w:rsidR="00EC26C4" w:rsidRPr="00EC26C4">
        <w:t>, sustainable resource management and care for the environment</w:t>
      </w:r>
      <w:r w:rsidR="00EC26C4">
        <w:t xml:space="preserve"> </w:t>
      </w:r>
      <w:r w:rsidR="00EC26C4" w:rsidRPr="00EC26C4">
        <w:t>than previously.</w:t>
      </w:r>
    </w:p>
    <w:p w:rsidR="0054664B" w:rsidRDefault="0054664B" w:rsidP="00294006">
      <w:pPr>
        <w:spacing w:line="240" w:lineRule="auto"/>
        <w:contextualSpacing/>
      </w:pPr>
    </w:p>
    <w:p w:rsidR="001C36FE" w:rsidRDefault="00896CB4" w:rsidP="00896CB4">
      <w:pPr>
        <w:spacing w:line="240" w:lineRule="auto"/>
        <w:contextualSpacing/>
      </w:pPr>
      <w:r>
        <w:t>--</w:t>
      </w:r>
      <w:r w:rsidR="00794F66">
        <w:t>Ends</w:t>
      </w:r>
    </w:p>
    <w:p w:rsidR="00CD480E" w:rsidRDefault="00CD480E">
      <w:r>
        <w:br w:type="page"/>
      </w:r>
    </w:p>
    <w:p w:rsidR="00EF5279" w:rsidRDefault="00B95837" w:rsidP="00294006">
      <w:pPr>
        <w:spacing w:line="240" w:lineRule="auto"/>
        <w:contextualSpacing/>
      </w:pPr>
      <w:r w:rsidRPr="0054664B">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908050" cy="1407795"/>
            <wp:effectExtent l="0" t="0" r="6350" b="1905"/>
            <wp:wrapSquare wrapText="bothSides"/>
            <wp:docPr id="1" name="Picture 1" descr="C:\Users\Terry\Pictures\Dr Terrence Loom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Dr Terrence Loomis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635" cy="1413085"/>
                    </a:xfrm>
                    <a:prstGeom prst="rect">
                      <a:avLst/>
                    </a:prstGeom>
                    <a:noFill/>
                    <a:ln w="9525">
                      <a:noFill/>
                      <a:miter lim="800000"/>
                      <a:headEnd/>
                      <a:tailEnd/>
                    </a:ln>
                  </pic:spPr>
                </pic:pic>
              </a:graphicData>
            </a:graphic>
            <wp14:sizeRelH relativeFrom="margin">
              <wp14:pctWidth>0</wp14:pctWidth>
            </wp14:sizeRelH>
          </wp:anchor>
        </w:drawing>
      </w:r>
    </w:p>
    <w:p w:rsidR="0054664B" w:rsidRPr="0054664B" w:rsidRDefault="0054664B" w:rsidP="0054664B">
      <w:pPr>
        <w:spacing w:line="240" w:lineRule="auto"/>
        <w:contextualSpacing/>
        <w:rPr>
          <w:lang w:val="en-NZ"/>
        </w:rPr>
      </w:pPr>
    </w:p>
    <w:p w:rsidR="0054664B" w:rsidRPr="0054664B" w:rsidRDefault="0054664B" w:rsidP="0054664B">
      <w:pPr>
        <w:spacing w:line="240" w:lineRule="auto"/>
        <w:contextualSpacing/>
        <w:rPr>
          <w:lang w:val="en-NZ"/>
        </w:rPr>
      </w:pPr>
    </w:p>
    <w:p w:rsidR="00CD480E" w:rsidRDefault="00CD480E" w:rsidP="0054664B">
      <w:pPr>
        <w:spacing w:line="240" w:lineRule="auto"/>
        <w:contextualSpacing/>
        <w:rPr>
          <w:b/>
        </w:rPr>
      </w:pPr>
    </w:p>
    <w:p w:rsidR="00CD480E" w:rsidRDefault="00CD480E" w:rsidP="0054664B">
      <w:pPr>
        <w:spacing w:line="240" w:lineRule="auto"/>
        <w:contextualSpacing/>
        <w:rPr>
          <w:b/>
        </w:rPr>
      </w:pPr>
    </w:p>
    <w:p w:rsidR="00CD480E" w:rsidRDefault="00CD480E" w:rsidP="0054664B">
      <w:pPr>
        <w:spacing w:line="240" w:lineRule="auto"/>
        <w:contextualSpacing/>
        <w:rPr>
          <w:b/>
        </w:rPr>
      </w:pPr>
    </w:p>
    <w:p w:rsidR="00CD480E" w:rsidRDefault="00CD480E" w:rsidP="0054664B">
      <w:pPr>
        <w:spacing w:line="240" w:lineRule="auto"/>
        <w:contextualSpacing/>
        <w:rPr>
          <w:b/>
        </w:rPr>
      </w:pPr>
    </w:p>
    <w:p w:rsidR="00CD480E" w:rsidRDefault="00CD480E" w:rsidP="0054664B">
      <w:pPr>
        <w:spacing w:line="240" w:lineRule="auto"/>
        <w:contextualSpacing/>
        <w:rPr>
          <w:b/>
        </w:rPr>
      </w:pPr>
    </w:p>
    <w:p w:rsidR="00CD480E" w:rsidRDefault="00CD480E" w:rsidP="0054664B">
      <w:pPr>
        <w:spacing w:line="240" w:lineRule="auto"/>
        <w:contextualSpacing/>
        <w:rPr>
          <w:b/>
        </w:rPr>
      </w:pPr>
    </w:p>
    <w:p w:rsidR="0054664B" w:rsidRDefault="00317155" w:rsidP="0054664B">
      <w:pPr>
        <w:spacing w:line="240" w:lineRule="auto"/>
        <w:contextualSpacing/>
        <w:rPr>
          <w:lang w:val="en-NZ"/>
        </w:rPr>
      </w:pPr>
      <w:r>
        <w:rPr>
          <w:b/>
        </w:rPr>
        <w:t>About the author</w:t>
      </w:r>
      <w:r w:rsidR="0054664B">
        <w:t xml:space="preserve">: </w:t>
      </w:r>
      <w:r w:rsidR="0054664B">
        <w:rPr>
          <w:b/>
          <w:lang w:val="en-NZ"/>
        </w:rPr>
        <w:t xml:space="preserve"> </w:t>
      </w:r>
      <w:r w:rsidR="0054664B">
        <w:rPr>
          <w:lang w:val="en-NZ"/>
        </w:rPr>
        <w:t xml:space="preserve">Dr </w:t>
      </w:r>
      <w:r w:rsidR="0054664B" w:rsidRPr="0054664B">
        <w:rPr>
          <w:lang w:val="en-NZ"/>
        </w:rPr>
        <w:t xml:space="preserve">Terrence Loomis is </w:t>
      </w:r>
      <w:r w:rsidR="00BF6004">
        <w:rPr>
          <w:lang w:val="en-NZ"/>
        </w:rPr>
        <w:t>an independent researcher and</w:t>
      </w:r>
      <w:r w:rsidR="0054664B" w:rsidRPr="0054664B">
        <w:rPr>
          <w:lang w:val="en-NZ"/>
        </w:rPr>
        <w:t xml:space="preserve"> Visiting Research Scholar in the Institute for Governance and Policy Studies at Victoria University.  He holds a BA from Hamline University in Minnesota, an MA</w:t>
      </w:r>
      <w:r w:rsidR="0054664B">
        <w:rPr>
          <w:lang w:val="en-NZ"/>
        </w:rPr>
        <w:t xml:space="preserve"> </w:t>
      </w:r>
      <w:r w:rsidR="0054664B" w:rsidRPr="0054664B">
        <w:rPr>
          <w:lang w:val="en-NZ"/>
        </w:rPr>
        <w:t>(1</w:t>
      </w:r>
      <w:r w:rsidR="0054664B" w:rsidRPr="0054664B">
        <w:rPr>
          <w:vertAlign w:val="superscript"/>
          <w:lang w:val="en-NZ"/>
        </w:rPr>
        <w:t>st</w:t>
      </w:r>
      <w:r w:rsidR="0054664B" w:rsidRPr="0054664B">
        <w:rPr>
          <w:lang w:val="en-NZ"/>
        </w:rPr>
        <w:t xml:space="preserve"> Hons) in Social Anthropology from Auckland University, a PhD in Economic Anthropology from the University of Adelaide, and </w:t>
      </w:r>
      <w:r w:rsidR="00B67CD6">
        <w:rPr>
          <w:lang w:val="en-NZ"/>
        </w:rPr>
        <w:t xml:space="preserve">certificate in </w:t>
      </w:r>
      <w:r w:rsidR="0054664B" w:rsidRPr="0054664B">
        <w:rPr>
          <w:lang w:val="en-NZ"/>
        </w:rPr>
        <w:t xml:space="preserve">Economic Development Finance Professional (EDFP) from the National Development Council of America.  He has over 15 years research and development consulting experience in the US, Canada, Australia, the Pacific and New Zealand.  He was </w:t>
      </w:r>
      <w:r w:rsidR="00BF6004">
        <w:rPr>
          <w:lang w:val="en-NZ"/>
        </w:rPr>
        <w:t xml:space="preserve">also </w:t>
      </w:r>
      <w:r w:rsidR="0054664B" w:rsidRPr="0054664B">
        <w:rPr>
          <w:lang w:val="en-NZ"/>
        </w:rPr>
        <w:t xml:space="preserve">Director of Economic Development for the Mdewakanton Dakota tribe of Prairie Island, Minnesota for four years. </w:t>
      </w:r>
      <w:proofErr w:type="gramStart"/>
      <w:r w:rsidR="0054664B" w:rsidRPr="0054664B">
        <w:rPr>
          <w:lang w:val="en-NZ"/>
        </w:rPr>
        <w:t>Between 1997-2000</w:t>
      </w:r>
      <w:proofErr w:type="gramEnd"/>
      <w:r w:rsidR="0054664B" w:rsidRPr="0054664B">
        <w:rPr>
          <w:lang w:val="en-NZ"/>
        </w:rPr>
        <w:t xml:space="preserve"> he was Foundation Professor of Development Studies in the School of Maori and Pacific Development at Waikato University, before becoming a senior policy advisor with the New Ze</w:t>
      </w:r>
      <w:r w:rsidR="00EF5279">
        <w:rPr>
          <w:lang w:val="en-NZ"/>
        </w:rPr>
        <w:t>aland government.</w:t>
      </w:r>
      <w:r w:rsidR="0054664B" w:rsidRPr="0054664B">
        <w:rPr>
          <w:lang w:val="en-NZ"/>
        </w:rPr>
        <w:t xml:space="preserve">  </w:t>
      </w:r>
    </w:p>
    <w:p w:rsidR="008235AE" w:rsidRDefault="008235AE" w:rsidP="0054664B">
      <w:pPr>
        <w:spacing w:line="240" w:lineRule="auto"/>
        <w:contextualSpacing/>
        <w:rPr>
          <w:lang w:val="en-NZ"/>
        </w:rPr>
      </w:pPr>
    </w:p>
    <w:p w:rsidR="008235AE" w:rsidRPr="008235AE" w:rsidRDefault="008235AE" w:rsidP="008235AE">
      <w:pPr>
        <w:spacing w:line="240" w:lineRule="auto"/>
        <w:contextualSpacing/>
        <w:rPr>
          <w:lang w:val="en-NZ"/>
        </w:rPr>
      </w:pPr>
      <w:r w:rsidRPr="008235AE">
        <w:rPr>
          <w:b/>
          <w:lang w:val="en-NZ"/>
        </w:rPr>
        <w:t>Contact</w:t>
      </w:r>
      <w:r w:rsidRPr="008235AE">
        <w:rPr>
          <w:lang w:val="en-NZ"/>
        </w:rPr>
        <w:t xml:space="preserve">:  </w:t>
      </w:r>
      <w:r>
        <w:rPr>
          <w:lang w:val="en-NZ"/>
        </w:rPr>
        <w:t xml:space="preserve">Dr </w:t>
      </w:r>
      <w:r w:rsidRPr="008235AE">
        <w:rPr>
          <w:lang w:val="en-NZ"/>
        </w:rPr>
        <w:t xml:space="preserve">Terrence Loomis     </w:t>
      </w:r>
      <w:r>
        <w:rPr>
          <w:lang w:val="en-NZ"/>
        </w:rPr>
        <w:tab/>
      </w:r>
      <w:r w:rsidRPr="008235AE">
        <w:rPr>
          <w:lang w:val="en-NZ"/>
        </w:rPr>
        <w:t xml:space="preserve">phone  </w:t>
      </w:r>
      <w:r w:rsidRPr="008235AE">
        <w:rPr>
          <w:lang w:val="en-NZ"/>
        </w:rPr>
        <w:tab/>
        <w:t>03 578 7330</w:t>
      </w:r>
    </w:p>
    <w:p w:rsidR="008235AE" w:rsidRPr="008235AE" w:rsidRDefault="008235AE" w:rsidP="008235AE">
      <w:pPr>
        <w:spacing w:line="240" w:lineRule="auto"/>
        <w:contextualSpacing/>
        <w:rPr>
          <w:lang w:val="en-NZ"/>
        </w:rPr>
      </w:pPr>
      <w:r w:rsidRPr="008235AE">
        <w:rPr>
          <w:lang w:val="en-NZ"/>
        </w:rPr>
        <w:tab/>
      </w:r>
      <w:r w:rsidRPr="008235AE">
        <w:rPr>
          <w:lang w:val="en-NZ"/>
        </w:rPr>
        <w:tab/>
      </w:r>
      <w:r w:rsidRPr="008235AE">
        <w:rPr>
          <w:lang w:val="en-NZ"/>
        </w:rPr>
        <w:tab/>
      </w:r>
      <w:r w:rsidRPr="008235AE">
        <w:rPr>
          <w:lang w:val="en-NZ"/>
        </w:rPr>
        <w:tab/>
      </w:r>
      <w:r>
        <w:rPr>
          <w:lang w:val="en-NZ"/>
        </w:rPr>
        <w:tab/>
      </w:r>
      <w:proofErr w:type="gramStart"/>
      <w:r w:rsidRPr="008235AE">
        <w:rPr>
          <w:lang w:val="en-NZ"/>
        </w:rPr>
        <w:t>mobile</w:t>
      </w:r>
      <w:proofErr w:type="gramEnd"/>
      <w:r w:rsidRPr="008235AE">
        <w:rPr>
          <w:lang w:val="en-NZ"/>
        </w:rPr>
        <w:t xml:space="preserve"> 027 499 0305</w:t>
      </w:r>
    </w:p>
    <w:p w:rsidR="008235AE" w:rsidRPr="008235AE" w:rsidRDefault="008235AE" w:rsidP="008235AE">
      <w:pPr>
        <w:spacing w:line="240" w:lineRule="auto"/>
        <w:contextualSpacing/>
        <w:rPr>
          <w:lang w:val="en-NZ"/>
        </w:rPr>
      </w:pPr>
      <w:r w:rsidRPr="008235AE">
        <w:rPr>
          <w:lang w:val="en-NZ"/>
        </w:rPr>
        <w:tab/>
      </w:r>
      <w:r w:rsidRPr="008235AE">
        <w:rPr>
          <w:lang w:val="en-NZ"/>
        </w:rPr>
        <w:tab/>
      </w:r>
      <w:r w:rsidRPr="008235AE">
        <w:rPr>
          <w:lang w:val="en-NZ"/>
        </w:rPr>
        <w:tab/>
      </w:r>
      <w:r w:rsidRPr="008235AE">
        <w:rPr>
          <w:lang w:val="en-NZ"/>
        </w:rPr>
        <w:tab/>
      </w:r>
      <w:r>
        <w:rPr>
          <w:lang w:val="en-NZ"/>
        </w:rPr>
        <w:tab/>
      </w:r>
      <w:proofErr w:type="gramStart"/>
      <w:r w:rsidRPr="008235AE">
        <w:rPr>
          <w:lang w:val="en-NZ"/>
        </w:rPr>
        <w:t>email</w:t>
      </w:r>
      <w:proofErr w:type="gramEnd"/>
      <w:r w:rsidRPr="008235AE">
        <w:rPr>
          <w:lang w:val="en-NZ"/>
        </w:rPr>
        <w:tab/>
      </w:r>
      <w:hyperlink r:id="rId6" w:history="1">
        <w:r w:rsidRPr="008235AE">
          <w:rPr>
            <w:color w:val="0563C1" w:themeColor="hyperlink"/>
            <w:u w:val="single"/>
            <w:lang w:val="en-NZ"/>
          </w:rPr>
          <w:t>loomistm@yahoo.com</w:t>
        </w:r>
      </w:hyperlink>
      <w:r w:rsidRPr="008235AE">
        <w:rPr>
          <w:lang w:val="en-NZ"/>
        </w:rPr>
        <w:t xml:space="preserve"> </w:t>
      </w:r>
    </w:p>
    <w:p w:rsidR="008235AE" w:rsidRPr="00294006" w:rsidRDefault="008235AE" w:rsidP="0054664B">
      <w:pPr>
        <w:spacing w:line="240" w:lineRule="auto"/>
        <w:contextualSpacing/>
      </w:pPr>
    </w:p>
    <w:sectPr w:rsidR="008235AE" w:rsidRPr="0029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06"/>
    <w:rsid w:val="0001347C"/>
    <w:rsid w:val="0008236C"/>
    <w:rsid w:val="000A7D67"/>
    <w:rsid w:val="000D7D9A"/>
    <w:rsid w:val="001414AD"/>
    <w:rsid w:val="00156F6C"/>
    <w:rsid w:val="001B626A"/>
    <w:rsid w:val="001C36FE"/>
    <w:rsid w:val="00215E81"/>
    <w:rsid w:val="00227FD2"/>
    <w:rsid w:val="00231D19"/>
    <w:rsid w:val="00250F36"/>
    <w:rsid w:val="002612FE"/>
    <w:rsid w:val="00274B7B"/>
    <w:rsid w:val="00294006"/>
    <w:rsid w:val="002C72AC"/>
    <w:rsid w:val="002C752C"/>
    <w:rsid w:val="002D28C0"/>
    <w:rsid w:val="002E593C"/>
    <w:rsid w:val="00317155"/>
    <w:rsid w:val="00352928"/>
    <w:rsid w:val="00383DA5"/>
    <w:rsid w:val="003C09BA"/>
    <w:rsid w:val="003F0DE4"/>
    <w:rsid w:val="004263C7"/>
    <w:rsid w:val="004A6B67"/>
    <w:rsid w:val="004C7C87"/>
    <w:rsid w:val="004E09F5"/>
    <w:rsid w:val="0054664B"/>
    <w:rsid w:val="005555A7"/>
    <w:rsid w:val="005B3E20"/>
    <w:rsid w:val="005D2E14"/>
    <w:rsid w:val="005F15C5"/>
    <w:rsid w:val="005F1A49"/>
    <w:rsid w:val="0060165B"/>
    <w:rsid w:val="0063057F"/>
    <w:rsid w:val="006379E1"/>
    <w:rsid w:val="006F0523"/>
    <w:rsid w:val="006F6AA8"/>
    <w:rsid w:val="0070454F"/>
    <w:rsid w:val="0070769F"/>
    <w:rsid w:val="00760FF6"/>
    <w:rsid w:val="007723F2"/>
    <w:rsid w:val="007765EC"/>
    <w:rsid w:val="00794F66"/>
    <w:rsid w:val="007C0A6D"/>
    <w:rsid w:val="007F744C"/>
    <w:rsid w:val="008235AE"/>
    <w:rsid w:val="0083689D"/>
    <w:rsid w:val="00840FDA"/>
    <w:rsid w:val="00883CD7"/>
    <w:rsid w:val="00896CB4"/>
    <w:rsid w:val="008A0F3C"/>
    <w:rsid w:val="009367EB"/>
    <w:rsid w:val="009A22F7"/>
    <w:rsid w:val="009B558C"/>
    <w:rsid w:val="009C1B4E"/>
    <w:rsid w:val="00A05515"/>
    <w:rsid w:val="00A0574E"/>
    <w:rsid w:val="00A3420A"/>
    <w:rsid w:val="00A50FAE"/>
    <w:rsid w:val="00AD4D58"/>
    <w:rsid w:val="00B67CD6"/>
    <w:rsid w:val="00B95837"/>
    <w:rsid w:val="00BA1E5D"/>
    <w:rsid w:val="00BF37CD"/>
    <w:rsid w:val="00BF6004"/>
    <w:rsid w:val="00C06E49"/>
    <w:rsid w:val="00C80322"/>
    <w:rsid w:val="00CA210A"/>
    <w:rsid w:val="00CD480E"/>
    <w:rsid w:val="00CF4C75"/>
    <w:rsid w:val="00D4428A"/>
    <w:rsid w:val="00D61C8A"/>
    <w:rsid w:val="00D64EB6"/>
    <w:rsid w:val="00D82E81"/>
    <w:rsid w:val="00D9245C"/>
    <w:rsid w:val="00DA154A"/>
    <w:rsid w:val="00DB4F73"/>
    <w:rsid w:val="00DE39E6"/>
    <w:rsid w:val="00DE565A"/>
    <w:rsid w:val="00DF55F6"/>
    <w:rsid w:val="00E018B3"/>
    <w:rsid w:val="00E72409"/>
    <w:rsid w:val="00E801E3"/>
    <w:rsid w:val="00EC26C4"/>
    <w:rsid w:val="00EF5279"/>
    <w:rsid w:val="00EF66D2"/>
    <w:rsid w:val="00F06F83"/>
    <w:rsid w:val="00F36862"/>
    <w:rsid w:val="00F5030D"/>
    <w:rsid w:val="00F85C76"/>
    <w:rsid w:val="00F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B59B-B3FF-4BAA-A072-04280D66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44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9BA"/>
    <w:rPr>
      <w:sz w:val="20"/>
      <w:szCs w:val="20"/>
    </w:rPr>
  </w:style>
  <w:style w:type="character" w:customStyle="1" w:styleId="FootnoteTextChar">
    <w:name w:val="Footnote Text Char"/>
    <w:basedOn w:val="DefaultParagraphFont"/>
    <w:link w:val="FootnoteText"/>
    <w:uiPriority w:val="99"/>
    <w:semiHidden/>
    <w:rsid w:val="003C09BA"/>
    <w:rPr>
      <w:rFonts w:asciiTheme="majorHAnsi" w:hAnsiTheme="majorHAnsi"/>
      <w:sz w:val="20"/>
      <w:szCs w:val="20"/>
      <w:lang w:val="en-NZ"/>
    </w:rPr>
  </w:style>
  <w:style w:type="paragraph" w:styleId="Header">
    <w:name w:val="header"/>
    <w:basedOn w:val="Normal"/>
    <w:link w:val="HeaderChar"/>
    <w:uiPriority w:val="99"/>
    <w:unhideWhenUsed/>
    <w:rsid w:val="003C09BA"/>
    <w:pPr>
      <w:tabs>
        <w:tab w:val="center" w:pos="4680"/>
        <w:tab w:val="right" w:pos="9360"/>
      </w:tabs>
      <w:spacing w:line="240" w:lineRule="auto"/>
    </w:pPr>
  </w:style>
  <w:style w:type="character" w:customStyle="1" w:styleId="HeaderChar">
    <w:name w:val="Header Char"/>
    <w:basedOn w:val="DefaultParagraphFont"/>
    <w:link w:val="Header"/>
    <w:uiPriority w:val="99"/>
    <w:rsid w:val="003C09BA"/>
    <w:rPr>
      <w:rFonts w:asciiTheme="majorHAnsi" w:hAnsiTheme="majorHAnsi"/>
      <w:sz w:val="24"/>
      <w:szCs w:val="24"/>
      <w:lang w:val="en-NZ"/>
    </w:rPr>
  </w:style>
  <w:style w:type="paragraph" w:styleId="Footer">
    <w:name w:val="footer"/>
    <w:basedOn w:val="Normal"/>
    <w:link w:val="FooterChar"/>
    <w:uiPriority w:val="99"/>
    <w:unhideWhenUsed/>
    <w:rsid w:val="003C09BA"/>
    <w:pPr>
      <w:tabs>
        <w:tab w:val="center" w:pos="4680"/>
        <w:tab w:val="right" w:pos="9360"/>
      </w:tabs>
      <w:spacing w:line="240" w:lineRule="auto"/>
    </w:pPr>
  </w:style>
  <w:style w:type="character" w:customStyle="1" w:styleId="FooterChar">
    <w:name w:val="Footer Char"/>
    <w:basedOn w:val="DefaultParagraphFont"/>
    <w:link w:val="Footer"/>
    <w:uiPriority w:val="99"/>
    <w:rsid w:val="003C09BA"/>
    <w:rPr>
      <w:rFonts w:asciiTheme="majorHAnsi" w:hAnsiTheme="majorHAnsi"/>
      <w:sz w:val="24"/>
      <w:szCs w:val="24"/>
      <w:lang w:val="en-NZ"/>
    </w:rPr>
  </w:style>
  <w:style w:type="character" w:styleId="FootnoteReference">
    <w:name w:val="footnote reference"/>
    <w:basedOn w:val="DefaultParagraphFont"/>
    <w:uiPriority w:val="99"/>
    <w:semiHidden/>
    <w:unhideWhenUsed/>
    <w:rsid w:val="003C09BA"/>
    <w:rPr>
      <w:vertAlign w:val="superscript"/>
    </w:rPr>
  </w:style>
  <w:style w:type="character" w:styleId="Hyperlink">
    <w:name w:val="Hyperlink"/>
    <w:basedOn w:val="DefaultParagraphFont"/>
    <w:uiPriority w:val="99"/>
    <w:unhideWhenUsed/>
    <w:rsid w:val="003C09BA"/>
    <w:rPr>
      <w:color w:val="0563C1" w:themeColor="hyperlink"/>
      <w:u w:val="single"/>
    </w:rPr>
  </w:style>
  <w:style w:type="paragraph" w:styleId="NormalWeb">
    <w:name w:val="Normal (Web)"/>
    <w:basedOn w:val="Normal"/>
    <w:uiPriority w:val="99"/>
    <w:unhideWhenUsed/>
    <w:rsid w:val="003C09BA"/>
    <w:pPr>
      <w:spacing w:after="300" w:line="240" w:lineRule="auto"/>
    </w:pPr>
    <w:rPr>
      <w:rFonts w:ascii="inherit" w:eastAsia="Times New Roman" w:hAnsi="inherit" w:cs="Times New Roman"/>
      <w:lang w:eastAsia="en-NZ"/>
    </w:rPr>
  </w:style>
  <w:style w:type="paragraph" w:styleId="NoSpacing">
    <w:name w:val="No Spacing"/>
    <w:uiPriority w:val="1"/>
    <w:qFormat/>
    <w:rsid w:val="003C09BA"/>
    <w:rPr>
      <w:rFonts w:ascii="Times New Roman" w:hAnsi="Times New Roman"/>
      <w:lang w:val="en-NZ"/>
    </w:rPr>
  </w:style>
  <w:style w:type="paragraph" w:styleId="ListParagraph">
    <w:name w:val="List Paragraph"/>
    <w:basedOn w:val="Normal"/>
    <w:uiPriority w:val="34"/>
    <w:qFormat/>
    <w:rsid w:val="003C09B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omistm@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Loomis</dc:creator>
  <cp:keywords/>
  <dc:description/>
  <cp:lastModifiedBy>Terrence Loomis</cp:lastModifiedBy>
  <cp:revision>47</cp:revision>
  <dcterms:created xsi:type="dcterms:W3CDTF">2017-01-20T21:43:00Z</dcterms:created>
  <dcterms:modified xsi:type="dcterms:W3CDTF">2017-02-08T19:40:00Z</dcterms:modified>
</cp:coreProperties>
</file>