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D338D8" w14:textId="77777777" w:rsidR="005E520E" w:rsidRPr="00F23656" w:rsidRDefault="005E520E" w:rsidP="00BD53FE">
      <w:pPr>
        <w:rPr>
          <w:rFonts w:asciiTheme="majorHAnsi" w:hAnsiTheme="majorHAnsi"/>
          <w:b/>
        </w:rPr>
      </w:pPr>
      <w:r w:rsidRPr="00F23656">
        <w:rPr>
          <w:rFonts w:asciiTheme="majorHAnsi" w:hAnsiTheme="majorHAnsi"/>
          <w:b/>
        </w:rPr>
        <w:t>COALITION FOR FAIR INTERNET PRICING</w:t>
      </w:r>
    </w:p>
    <w:p w14:paraId="2D334D53" w14:textId="4058AC35" w:rsidR="005E520E" w:rsidRPr="00F23656" w:rsidRDefault="0004646D" w:rsidP="005E520E">
      <w:pPr>
        <w:rPr>
          <w:rFonts w:asciiTheme="majorHAnsi" w:hAnsiTheme="majorHAnsi"/>
        </w:rPr>
      </w:pPr>
      <w:r>
        <w:rPr>
          <w:rFonts w:asciiTheme="majorHAnsi" w:hAnsiTheme="majorHAnsi"/>
        </w:rPr>
        <w:t>Q</w:t>
      </w:r>
      <w:r w:rsidR="00A561E0">
        <w:rPr>
          <w:rFonts w:asciiTheme="majorHAnsi" w:hAnsiTheme="majorHAnsi"/>
        </w:rPr>
        <w:t>&amp;A</w:t>
      </w:r>
    </w:p>
    <w:p w14:paraId="7A299E6A" w14:textId="77777777" w:rsidR="005E520E" w:rsidRPr="003B7FBA" w:rsidRDefault="005E520E" w:rsidP="005E520E">
      <w:pPr>
        <w:rPr>
          <w:rFonts w:asciiTheme="majorHAnsi" w:hAnsiTheme="majorHAnsi"/>
        </w:rPr>
      </w:pPr>
      <w:r w:rsidRPr="003B7FBA">
        <w:rPr>
          <w:rFonts w:asciiTheme="majorHAnsi" w:hAnsiTheme="majorHAnsi"/>
        </w:rPr>
        <w:t>12.30 PM THURSDAY 12 SEPT 2013</w:t>
      </w:r>
    </w:p>
    <w:p w14:paraId="29AF3B4D" w14:textId="77777777" w:rsidR="005E520E" w:rsidRPr="001F4B28" w:rsidRDefault="005E520E" w:rsidP="005E520E">
      <w:pPr>
        <w:pStyle w:val="ListParagraph"/>
        <w:spacing w:after="200"/>
        <w:ind w:left="1287"/>
        <w:contextualSpacing w:val="0"/>
        <w:jc w:val="both"/>
        <w:rPr>
          <w:rFonts w:asciiTheme="majorHAnsi" w:hAnsiTheme="majorHAnsi" w:cstheme="minorHAnsi"/>
          <w:lang w:val="en-NZ"/>
        </w:rPr>
      </w:pPr>
    </w:p>
    <w:p w14:paraId="4DB7BF5F" w14:textId="77777777" w:rsidR="0004646D" w:rsidRPr="00A561E0" w:rsidRDefault="0004646D" w:rsidP="00A734C8">
      <w:pPr>
        <w:jc w:val="both"/>
        <w:rPr>
          <w:rFonts w:asciiTheme="majorHAnsi" w:hAnsiTheme="majorHAnsi" w:cstheme="minorHAnsi"/>
          <w:b/>
          <w:i/>
          <w:lang w:val="en-NZ"/>
        </w:rPr>
      </w:pPr>
      <w:r w:rsidRPr="00A561E0">
        <w:rPr>
          <w:rFonts w:asciiTheme="majorHAnsi" w:hAnsiTheme="majorHAnsi" w:cstheme="minorHAnsi"/>
          <w:b/>
          <w:i/>
          <w:lang w:val="en-NZ"/>
        </w:rPr>
        <w:t>Who is running the Axe the Copper Tax campaign?</w:t>
      </w:r>
    </w:p>
    <w:p w14:paraId="1D3574EF" w14:textId="77777777" w:rsidR="0004646D" w:rsidRPr="001F4B28" w:rsidRDefault="0004646D" w:rsidP="00A734C8">
      <w:pPr>
        <w:pStyle w:val="ListParagraph"/>
        <w:ind w:left="1077"/>
        <w:contextualSpacing w:val="0"/>
        <w:jc w:val="both"/>
        <w:rPr>
          <w:rFonts w:asciiTheme="majorHAnsi" w:hAnsiTheme="majorHAnsi" w:cstheme="minorHAnsi"/>
          <w:i/>
          <w:lang w:val="en-NZ"/>
        </w:rPr>
      </w:pPr>
    </w:p>
    <w:p w14:paraId="26D3AB00" w14:textId="77777777" w:rsidR="0004646D" w:rsidRPr="001F4B28" w:rsidRDefault="0004646D" w:rsidP="00A734C8">
      <w:pPr>
        <w:jc w:val="both"/>
        <w:rPr>
          <w:rFonts w:asciiTheme="majorHAnsi" w:hAnsiTheme="majorHAnsi"/>
        </w:rPr>
      </w:pPr>
      <w:r w:rsidRPr="001F4B28">
        <w:rPr>
          <w:rFonts w:asciiTheme="majorHAnsi" w:hAnsiTheme="majorHAnsi" w:cstheme="minorHAnsi"/>
          <w:lang w:val="en-NZ"/>
        </w:rPr>
        <w:t xml:space="preserve">Axe the Copper Tax was founded by Consumer NZ, InternetNZ and the Telecommunications Users Association of New Zealand (TUANZ).  It is officially supported by </w:t>
      </w:r>
      <w:proofErr w:type="spellStart"/>
      <w:r w:rsidRPr="001F4B28">
        <w:rPr>
          <w:rFonts w:asciiTheme="majorHAnsi" w:hAnsiTheme="majorHAnsi"/>
        </w:rPr>
        <w:t>CallPlus</w:t>
      </w:r>
      <w:proofErr w:type="spellEnd"/>
      <w:r w:rsidRPr="001F4B28">
        <w:rPr>
          <w:rFonts w:asciiTheme="majorHAnsi" w:hAnsiTheme="majorHAnsi"/>
        </w:rPr>
        <w:t xml:space="preserve"> and Slingshot, the Federation of Maori Authorities, </w:t>
      </w:r>
      <w:proofErr w:type="spellStart"/>
      <w:r w:rsidRPr="001F4B28">
        <w:rPr>
          <w:rFonts w:asciiTheme="majorHAnsi" w:hAnsiTheme="majorHAnsi"/>
        </w:rPr>
        <w:t>Greypower</w:t>
      </w:r>
      <w:proofErr w:type="spellEnd"/>
      <w:r w:rsidRPr="001F4B28">
        <w:rPr>
          <w:rFonts w:asciiTheme="majorHAnsi" w:hAnsiTheme="majorHAnsi"/>
        </w:rPr>
        <w:t xml:space="preserve">, </w:t>
      </w:r>
      <w:proofErr w:type="spellStart"/>
      <w:r w:rsidRPr="001F4B28">
        <w:rPr>
          <w:rFonts w:asciiTheme="majorHAnsi" w:hAnsiTheme="majorHAnsi"/>
        </w:rPr>
        <w:t>Hautaki</w:t>
      </w:r>
      <w:proofErr w:type="spellEnd"/>
      <w:r w:rsidRPr="001F4B28">
        <w:rPr>
          <w:rFonts w:asciiTheme="majorHAnsi" w:hAnsiTheme="majorHAnsi"/>
        </w:rPr>
        <w:t xml:space="preserve"> Trust, </w:t>
      </w:r>
      <w:proofErr w:type="spellStart"/>
      <w:r w:rsidRPr="001F4B28">
        <w:rPr>
          <w:rFonts w:asciiTheme="majorHAnsi" w:hAnsiTheme="majorHAnsi"/>
        </w:rPr>
        <w:t>KiwiB</w:t>
      </w:r>
      <w:bookmarkStart w:id="0" w:name="_GoBack"/>
      <w:bookmarkEnd w:id="0"/>
      <w:r w:rsidRPr="001F4B28">
        <w:rPr>
          <w:rFonts w:asciiTheme="majorHAnsi" w:hAnsiTheme="majorHAnsi"/>
        </w:rPr>
        <w:t>log</w:t>
      </w:r>
      <w:proofErr w:type="spellEnd"/>
      <w:r w:rsidRPr="001F4B28">
        <w:rPr>
          <w:rFonts w:asciiTheme="majorHAnsi" w:hAnsiTheme="majorHAnsi"/>
        </w:rPr>
        <w:t xml:space="preserve">, KLR Holdings, National Urban Maori Authorities, New Zealand Union of Students’ Associations, </w:t>
      </w:r>
      <w:proofErr w:type="spellStart"/>
      <w:r w:rsidRPr="001F4B28">
        <w:rPr>
          <w:rFonts w:asciiTheme="majorHAnsi" w:hAnsiTheme="majorHAnsi"/>
        </w:rPr>
        <w:t>Orcon</w:t>
      </w:r>
      <w:proofErr w:type="spellEnd"/>
      <w:r w:rsidRPr="001F4B28">
        <w:rPr>
          <w:rFonts w:asciiTheme="majorHAnsi" w:hAnsiTheme="majorHAnsi"/>
        </w:rPr>
        <w:t xml:space="preserve">, Rural Women, </w:t>
      </w:r>
      <w:proofErr w:type="spellStart"/>
      <w:r w:rsidRPr="001F4B28">
        <w:rPr>
          <w:rFonts w:asciiTheme="majorHAnsi" w:hAnsiTheme="majorHAnsi"/>
        </w:rPr>
        <w:t>Te</w:t>
      </w:r>
      <w:proofErr w:type="spellEnd"/>
      <w:r w:rsidRPr="001F4B28">
        <w:rPr>
          <w:rFonts w:asciiTheme="majorHAnsi" w:hAnsiTheme="majorHAnsi"/>
        </w:rPr>
        <w:t xml:space="preserve"> </w:t>
      </w:r>
      <w:proofErr w:type="spellStart"/>
      <w:r w:rsidRPr="001F4B28">
        <w:rPr>
          <w:rFonts w:asciiTheme="majorHAnsi" w:hAnsiTheme="majorHAnsi"/>
        </w:rPr>
        <w:t>Huarahi</w:t>
      </w:r>
      <w:proofErr w:type="spellEnd"/>
      <w:r w:rsidRPr="001F4B28">
        <w:rPr>
          <w:rFonts w:asciiTheme="majorHAnsi" w:hAnsiTheme="majorHAnsi"/>
        </w:rPr>
        <w:t xml:space="preserve"> </w:t>
      </w:r>
      <w:proofErr w:type="spellStart"/>
      <w:r w:rsidRPr="001F4B28">
        <w:rPr>
          <w:rFonts w:asciiTheme="majorHAnsi" w:hAnsiTheme="majorHAnsi"/>
        </w:rPr>
        <w:t>Tika</w:t>
      </w:r>
      <w:proofErr w:type="spellEnd"/>
      <w:r w:rsidRPr="001F4B28">
        <w:rPr>
          <w:rFonts w:asciiTheme="majorHAnsi" w:hAnsiTheme="majorHAnsi"/>
        </w:rPr>
        <w:t xml:space="preserve"> Trust and the Unite Union.  </w:t>
      </w:r>
    </w:p>
    <w:p w14:paraId="74A7F543" w14:textId="77777777" w:rsidR="001F4B28" w:rsidRDefault="001F4B28" w:rsidP="00A734C8">
      <w:pPr>
        <w:jc w:val="both"/>
        <w:rPr>
          <w:rFonts w:asciiTheme="majorHAnsi" w:hAnsiTheme="majorHAnsi" w:cstheme="minorHAnsi"/>
          <w:i/>
          <w:lang w:val="en-NZ"/>
        </w:rPr>
      </w:pPr>
    </w:p>
    <w:p w14:paraId="299E6E65" w14:textId="77777777" w:rsidR="0004646D" w:rsidRPr="00A561E0" w:rsidRDefault="0004646D" w:rsidP="00A734C8">
      <w:pPr>
        <w:jc w:val="both"/>
        <w:rPr>
          <w:rFonts w:asciiTheme="majorHAnsi" w:hAnsiTheme="majorHAnsi" w:cstheme="minorHAnsi"/>
          <w:b/>
          <w:i/>
          <w:lang w:val="en-NZ"/>
        </w:rPr>
      </w:pPr>
      <w:r w:rsidRPr="00A561E0">
        <w:rPr>
          <w:rFonts w:asciiTheme="majorHAnsi" w:hAnsiTheme="majorHAnsi" w:cstheme="minorHAnsi"/>
          <w:b/>
          <w:i/>
          <w:lang w:val="en-NZ"/>
        </w:rPr>
        <w:t xml:space="preserve">What evidence is there that the Government’s proposals will cost New Zealanders $600 million more than the Commerce Commission says is fair? </w:t>
      </w:r>
    </w:p>
    <w:p w14:paraId="15E33C0B" w14:textId="77777777" w:rsidR="001F4B28" w:rsidRDefault="001F4B28" w:rsidP="00A734C8">
      <w:pPr>
        <w:jc w:val="both"/>
        <w:rPr>
          <w:rFonts w:asciiTheme="majorHAnsi" w:hAnsiTheme="majorHAnsi" w:cstheme="minorHAnsi"/>
          <w:lang w:val="en-NZ"/>
        </w:rPr>
      </w:pPr>
    </w:p>
    <w:p w14:paraId="5295F9D8" w14:textId="77777777" w:rsidR="0004646D" w:rsidRDefault="0004646D" w:rsidP="00A734C8">
      <w:pPr>
        <w:jc w:val="both"/>
        <w:rPr>
          <w:rFonts w:asciiTheme="majorHAnsi" w:hAnsiTheme="majorHAnsi" w:cstheme="minorHAnsi"/>
          <w:lang w:val="en-NZ"/>
        </w:rPr>
      </w:pPr>
      <w:r w:rsidRPr="001F4B28">
        <w:rPr>
          <w:rFonts w:asciiTheme="majorHAnsi" w:hAnsiTheme="majorHAnsi" w:cstheme="minorHAnsi"/>
          <w:lang w:val="en-NZ"/>
        </w:rPr>
        <w:t>We are releasing today an analysis by Covec which finds not only would the tax transfer $600 million to Chorus from its customers, but that it would slow the uptake of broadband and weaken competition in the telecommunications market.</w:t>
      </w:r>
    </w:p>
    <w:p w14:paraId="307D5261" w14:textId="77777777" w:rsidR="001F4B28" w:rsidRPr="001F4B28" w:rsidRDefault="001F4B28" w:rsidP="00A734C8">
      <w:pPr>
        <w:jc w:val="both"/>
        <w:rPr>
          <w:rFonts w:asciiTheme="majorHAnsi" w:hAnsiTheme="majorHAnsi" w:cstheme="minorHAnsi"/>
          <w:lang w:val="en-NZ"/>
        </w:rPr>
      </w:pPr>
    </w:p>
    <w:p w14:paraId="0A290D54" w14:textId="77777777" w:rsidR="0004646D" w:rsidRPr="00A561E0" w:rsidRDefault="0004646D" w:rsidP="00A734C8">
      <w:pPr>
        <w:jc w:val="both"/>
        <w:rPr>
          <w:rFonts w:asciiTheme="majorHAnsi" w:hAnsiTheme="majorHAnsi" w:cstheme="minorHAnsi"/>
          <w:b/>
          <w:i/>
          <w:lang w:val="en-NZ"/>
        </w:rPr>
      </w:pPr>
      <w:r w:rsidRPr="00A561E0">
        <w:rPr>
          <w:rFonts w:asciiTheme="majorHAnsi" w:hAnsiTheme="majorHAnsi" w:cstheme="minorHAnsi"/>
          <w:b/>
          <w:i/>
          <w:lang w:val="en-NZ"/>
        </w:rPr>
        <w:t>What engagement has the Coalition had with the Government?</w:t>
      </w:r>
    </w:p>
    <w:p w14:paraId="52CE2044" w14:textId="77777777" w:rsidR="001F4B28" w:rsidRPr="001F4B28" w:rsidRDefault="001F4B28" w:rsidP="00A734C8">
      <w:pPr>
        <w:jc w:val="both"/>
        <w:rPr>
          <w:rFonts w:asciiTheme="majorHAnsi" w:hAnsiTheme="majorHAnsi" w:cstheme="minorHAnsi"/>
          <w:i/>
          <w:lang w:val="en-NZ"/>
        </w:rPr>
      </w:pPr>
    </w:p>
    <w:p w14:paraId="63F10FF4" w14:textId="77777777" w:rsidR="0004646D" w:rsidRDefault="0004646D" w:rsidP="00A734C8">
      <w:pPr>
        <w:jc w:val="both"/>
        <w:rPr>
          <w:rFonts w:asciiTheme="majorHAnsi" w:hAnsiTheme="majorHAnsi" w:cstheme="minorHAnsi"/>
          <w:lang w:val="en-NZ"/>
        </w:rPr>
      </w:pPr>
      <w:r w:rsidRPr="001F4B28">
        <w:rPr>
          <w:rFonts w:asciiTheme="majorHAnsi" w:hAnsiTheme="majorHAnsi" w:cstheme="minorHAnsi"/>
          <w:lang w:val="en-NZ"/>
        </w:rPr>
        <w:t>Information on today’s announcement has been provided to the Government as a matter of courtesy.</w:t>
      </w:r>
    </w:p>
    <w:p w14:paraId="48B8A00D" w14:textId="77777777" w:rsidR="001F4B28" w:rsidRPr="001F4B28" w:rsidRDefault="001F4B28" w:rsidP="00A734C8">
      <w:pPr>
        <w:jc w:val="both"/>
        <w:rPr>
          <w:rFonts w:asciiTheme="majorHAnsi" w:hAnsiTheme="majorHAnsi" w:cstheme="minorHAnsi"/>
          <w:lang w:val="en-NZ"/>
        </w:rPr>
      </w:pPr>
    </w:p>
    <w:p w14:paraId="31FDE593" w14:textId="77777777" w:rsidR="0004646D" w:rsidRPr="00A561E0" w:rsidRDefault="0004646D" w:rsidP="00A734C8">
      <w:pPr>
        <w:jc w:val="both"/>
        <w:rPr>
          <w:rFonts w:asciiTheme="majorHAnsi" w:hAnsiTheme="majorHAnsi" w:cstheme="minorHAnsi"/>
          <w:b/>
          <w:i/>
          <w:lang w:val="en-NZ"/>
        </w:rPr>
      </w:pPr>
      <w:r w:rsidRPr="00A561E0">
        <w:rPr>
          <w:rFonts w:asciiTheme="majorHAnsi" w:hAnsiTheme="majorHAnsi" w:cstheme="minorHAnsi"/>
          <w:b/>
          <w:i/>
          <w:lang w:val="en-NZ"/>
        </w:rPr>
        <w:t xml:space="preserve">Why are there no major business associations that usually oppose taxes involved in this campaign? </w:t>
      </w:r>
    </w:p>
    <w:p w14:paraId="6DE0FA45" w14:textId="77777777" w:rsidR="001F4B28" w:rsidRPr="001F4B28" w:rsidRDefault="001F4B28" w:rsidP="00A734C8">
      <w:pPr>
        <w:jc w:val="both"/>
        <w:rPr>
          <w:rFonts w:asciiTheme="majorHAnsi" w:hAnsiTheme="majorHAnsi" w:cstheme="minorHAnsi"/>
          <w:i/>
          <w:lang w:val="en-NZ"/>
        </w:rPr>
      </w:pPr>
    </w:p>
    <w:p w14:paraId="745CFB63" w14:textId="59582A02" w:rsidR="0004646D" w:rsidRDefault="00A561E0" w:rsidP="00A734C8">
      <w:pPr>
        <w:jc w:val="both"/>
        <w:rPr>
          <w:rFonts w:asciiTheme="majorHAnsi" w:hAnsiTheme="majorHAnsi"/>
        </w:rPr>
      </w:pPr>
      <w:r>
        <w:rPr>
          <w:rFonts w:asciiTheme="majorHAnsi" w:hAnsiTheme="majorHAnsi"/>
        </w:rPr>
        <w:t>A</w:t>
      </w:r>
      <w:r w:rsidR="0004646D" w:rsidRPr="001F4B28">
        <w:rPr>
          <w:rFonts w:asciiTheme="majorHAnsi" w:hAnsiTheme="majorHAnsi"/>
        </w:rPr>
        <w:t xml:space="preserve"> number of other organisations are strongly supportive of the coalition’s aims, including leading telecommunications companies and business groups, but have come under political pressure in recent days not to be part of today’s campaign launch.</w:t>
      </w:r>
    </w:p>
    <w:p w14:paraId="6AEE2A51" w14:textId="77777777" w:rsidR="001F4B28" w:rsidRPr="001F4B28" w:rsidRDefault="001F4B28" w:rsidP="00A734C8">
      <w:pPr>
        <w:jc w:val="both"/>
        <w:rPr>
          <w:rFonts w:asciiTheme="majorHAnsi" w:hAnsiTheme="majorHAnsi" w:cstheme="minorHAnsi"/>
          <w:i/>
          <w:lang w:val="en-NZ"/>
        </w:rPr>
      </w:pPr>
    </w:p>
    <w:p w14:paraId="159FBC6D" w14:textId="77777777" w:rsidR="001F4B28" w:rsidRDefault="001F4B28" w:rsidP="00A734C8">
      <w:pPr>
        <w:jc w:val="both"/>
        <w:rPr>
          <w:rFonts w:asciiTheme="majorHAnsi" w:hAnsiTheme="majorHAnsi" w:cstheme="minorHAnsi"/>
          <w:i/>
          <w:lang w:val="en-NZ"/>
        </w:rPr>
      </w:pPr>
    </w:p>
    <w:p w14:paraId="2C0C530D" w14:textId="77777777" w:rsidR="001F4B28" w:rsidRDefault="001F4B28" w:rsidP="00A734C8">
      <w:pPr>
        <w:jc w:val="both"/>
        <w:rPr>
          <w:rFonts w:asciiTheme="majorHAnsi" w:hAnsiTheme="majorHAnsi" w:cstheme="minorHAnsi"/>
          <w:i/>
          <w:lang w:val="en-NZ"/>
        </w:rPr>
      </w:pPr>
    </w:p>
    <w:p w14:paraId="6FDAEF10" w14:textId="77777777" w:rsidR="001F4B28" w:rsidRDefault="001F4B28" w:rsidP="00A734C8">
      <w:pPr>
        <w:jc w:val="both"/>
        <w:rPr>
          <w:rFonts w:asciiTheme="majorHAnsi" w:hAnsiTheme="majorHAnsi" w:cstheme="minorHAnsi"/>
          <w:i/>
          <w:lang w:val="en-NZ"/>
        </w:rPr>
      </w:pPr>
    </w:p>
    <w:p w14:paraId="3D1234BF" w14:textId="77777777" w:rsidR="001F4B28" w:rsidRDefault="001F4B28" w:rsidP="00A734C8">
      <w:pPr>
        <w:jc w:val="both"/>
        <w:rPr>
          <w:rFonts w:asciiTheme="majorHAnsi" w:hAnsiTheme="majorHAnsi" w:cstheme="minorHAnsi"/>
          <w:i/>
          <w:lang w:val="en-NZ"/>
        </w:rPr>
      </w:pPr>
    </w:p>
    <w:p w14:paraId="7E7E47A5" w14:textId="77777777" w:rsidR="001F4B28" w:rsidRDefault="001F4B28" w:rsidP="00A734C8">
      <w:pPr>
        <w:jc w:val="both"/>
        <w:rPr>
          <w:rFonts w:asciiTheme="majorHAnsi" w:hAnsiTheme="majorHAnsi" w:cstheme="minorHAnsi"/>
          <w:i/>
          <w:lang w:val="en-NZ"/>
        </w:rPr>
      </w:pPr>
    </w:p>
    <w:p w14:paraId="4D8F70FD" w14:textId="77777777" w:rsidR="001F4B28" w:rsidRDefault="001F4B28" w:rsidP="00A734C8">
      <w:pPr>
        <w:jc w:val="both"/>
        <w:rPr>
          <w:rFonts w:asciiTheme="majorHAnsi" w:hAnsiTheme="majorHAnsi" w:cstheme="minorHAnsi"/>
          <w:i/>
          <w:lang w:val="en-NZ"/>
        </w:rPr>
      </w:pPr>
    </w:p>
    <w:p w14:paraId="12EE710E" w14:textId="77777777" w:rsidR="001F4B28" w:rsidRDefault="001F4B28" w:rsidP="00A734C8">
      <w:pPr>
        <w:jc w:val="both"/>
        <w:rPr>
          <w:rFonts w:asciiTheme="majorHAnsi" w:hAnsiTheme="majorHAnsi" w:cstheme="minorHAnsi"/>
          <w:i/>
          <w:lang w:val="en-NZ"/>
        </w:rPr>
      </w:pPr>
    </w:p>
    <w:p w14:paraId="2E24EDA4" w14:textId="77777777" w:rsidR="0004646D" w:rsidRPr="00A561E0" w:rsidRDefault="0004646D" w:rsidP="00A734C8">
      <w:pPr>
        <w:jc w:val="both"/>
        <w:rPr>
          <w:rFonts w:asciiTheme="majorHAnsi" w:hAnsiTheme="majorHAnsi" w:cstheme="minorHAnsi"/>
          <w:b/>
          <w:i/>
          <w:lang w:val="en-NZ"/>
        </w:rPr>
      </w:pPr>
      <w:r w:rsidRPr="00A561E0">
        <w:rPr>
          <w:rFonts w:asciiTheme="majorHAnsi" w:hAnsiTheme="majorHAnsi" w:cstheme="minorHAnsi"/>
          <w:b/>
          <w:i/>
          <w:lang w:val="en-NZ"/>
        </w:rPr>
        <w:lastRenderedPageBreak/>
        <w:t>How do members of the public have their say?</w:t>
      </w:r>
    </w:p>
    <w:p w14:paraId="59BD7CFA" w14:textId="77777777" w:rsidR="0004646D" w:rsidRPr="001F4B28" w:rsidRDefault="0004646D" w:rsidP="00A734C8">
      <w:pPr>
        <w:pStyle w:val="ListParagraph"/>
        <w:ind w:left="1080"/>
        <w:jc w:val="both"/>
        <w:rPr>
          <w:rFonts w:asciiTheme="majorHAnsi" w:hAnsiTheme="majorHAnsi" w:cstheme="minorHAnsi"/>
          <w:lang w:val="en-NZ"/>
        </w:rPr>
      </w:pPr>
    </w:p>
    <w:p w14:paraId="557058D6" w14:textId="77777777" w:rsidR="0004646D" w:rsidRPr="001F4B28" w:rsidRDefault="0004646D" w:rsidP="00A734C8">
      <w:pPr>
        <w:jc w:val="both"/>
        <w:rPr>
          <w:rFonts w:asciiTheme="majorHAnsi" w:hAnsiTheme="majorHAnsi" w:cstheme="minorHAnsi"/>
          <w:lang w:val="en-NZ"/>
        </w:rPr>
      </w:pPr>
      <w:r w:rsidRPr="001F4B28">
        <w:rPr>
          <w:rFonts w:asciiTheme="majorHAnsi" w:hAnsiTheme="majorHAnsi" w:cstheme="minorHAnsi"/>
          <w:lang w:val="en-NZ"/>
        </w:rPr>
        <w:t xml:space="preserve">Public submissions to Axe the Copper Tax can be made at </w:t>
      </w:r>
      <w:hyperlink r:id="rId8" w:history="1">
        <w:r w:rsidRPr="001F4B28">
          <w:rPr>
            <w:rStyle w:val="Hyperlink"/>
            <w:rFonts w:asciiTheme="majorHAnsi" w:hAnsiTheme="majorHAnsi"/>
          </w:rPr>
          <w:t>www.med.govt.nz/telcoreview</w:t>
        </w:r>
      </w:hyperlink>
      <w:r w:rsidRPr="001F4B28">
        <w:rPr>
          <w:rStyle w:val="Hyperlink"/>
          <w:rFonts w:asciiTheme="majorHAnsi" w:hAnsiTheme="majorHAnsi"/>
        </w:rPr>
        <w:t xml:space="preserve">.  </w:t>
      </w:r>
    </w:p>
    <w:p w14:paraId="520CF7A9" w14:textId="77777777" w:rsidR="0004646D" w:rsidRPr="001F4B28" w:rsidRDefault="0004646D" w:rsidP="00A734C8">
      <w:pPr>
        <w:pStyle w:val="ListParagraph"/>
        <w:ind w:left="1080"/>
        <w:jc w:val="both"/>
        <w:rPr>
          <w:rFonts w:asciiTheme="majorHAnsi" w:hAnsiTheme="majorHAnsi" w:cstheme="minorHAnsi"/>
          <w:lang w:val="en-NZ"/>
        </w:rPr>
      </w:pPr>
    </w:p>
    <w:p w14:paraId="5685FA24" w14:textId="77777777" w:rsidR="0004646D" w:rsidRPr="00A561E0" w:rsidRDefault="0004646D" w:rsidP="00A734C8">
      <w:pPr>
        <w:jc w:val="both"/>
        <w:rPr>
          <w:rFonts w:asciiTheme="majorHAnsi" w:hAnsiTheme="majorHAnsi" w:cstheme="minorHAnsi"/>
          <w:b/>
          <w:i/>
          <w:lang w:val="en-NZ"/>
        </w:rPr>
      </w:pPr>
      <w:r w:rsidRPr="00A561E0">
        <w:rPr>
          <w:rFonts w:asciiTheme="majorHAnsi" w:hAnsiTheme="majorHAnsi" w:cstheme="minorHAnsi"/>
          <w:b/>
          <w:i/>
          <w:lang w:val="en-NZ"/>
        </w:rPr>
        <w:t>Why is the Axe the Copper Tax being launched just a day before public submissions close?</w:t>
      </w:r>
    </w:p>
    <w:p w14:paraId="6CDA188F" w14:textId="77777777" w:rsidR="0004646D" w:rsidRPr="001F4B28" w:rsidRDefault="0004646D" w:rsidP="00A734C8">
      <w:pPr>
        <w:pStyle w:val="ListParagraph"/>
        <w:ind w:left="1080"/>
        <w:jc w:val="both"/>
        <w:rPr>
          <w:rFonts w:asciiTheme="majorHAnsi" w:hAnsiTheme="majorHAnsi" w:cstheme="minorHAnsi"/>
          <w:i/>
          <w:lang w:val="en-NZ"/>
        </w:rPr>
      </w:pPr>
    </w:p>
    <w:p w14:paraId="05ED0BDB" w14:textId="77777777" w:rsidR="0004646D" w:rsidRPr="001F4B28" w:rsidRDefault="0004646D" w:rsidP="00A734C8">
      <w:pPr>
        <w:jc w:val="both"/>
        <w:rPr>
          <w:rFonts w:asciiTheme="minorHAnsi" w:hAnsiTheme="minorHAnsi" w:cstheme="minorHAnsi"/>
          <w:lang w:val="en-NZ"/>
        </w:rPr>
      </w:pPr>
      <w:r w:rsidRPr="001F4B28">
        <w:rPr>
          <w:rFonts w:asciiTheme="majorHAnsi" w:hAnsiTheme="majorHAnsi" w:cstheme="minorHAnsi"/>
          <w:lang w:val="en-NZ"/>
        </w:rPr>
        <w:t xml:space="preserve">Our organisations want to ensure that members of the public know that it’s not too late to Axe the Copper Tax by making a submission at </w:t>
      </w:r>
      <w:hyperlink r:id="rId9" w:history="1">
        <w:r w:rsidRPr="001F4B28">
          <w:rPr>
            <w:rStyle w:val="Hyperlink"/>
            <w:rFonts w:asciiTheme="majorHAnsi" w:hAnsiTheme="majorHAnsi"/>
          </w:rPr>
          <w:t>www.med.govt.nz/telcoreview</w:t>
        </w:r>
      </w:hyperlink>
      <w:r w:rsidRPr="001F4B28">
        <w:rPr>
          <w:rStyle w:val="Hyperlink"/>
          <w:rFonts w:asciiTheme="majorHAnsi" w:hAnsiTheme="majorHAnsi"/>
        </w:rPr>
        <w:t xml:space="preserve">.  </w:t>
      </w:r>
      <w:r w:rsidRPr="001F4B28">
        <w:rPr>
          <w:rFonts w:asciiTheme="majorHAnsi" w:hAnsiTheme="majorHAnsi" w:cstheme="minorHAnsi"/>
          <w:lang w:val="en-NZ"/>
        </w:rPr>
        <w:t>Submissions close Friday 13 September at 5pm</w:t>
      </w:r>
      <w:r w:rsidRPr="001F4B28">
        <w:rPr>
          <w:rFonts w:asciiTheme="minorHAnsi" w:hAnsiTheme="minorHAnsi" w:cstheme="minorHAnsi"/>
          <w:lang w:val="en-NZ"/>
        </w:rPr>
        <w:t>.</w:t>
      </w:r>
    </w:p>
    <w:p w14:paraId="7143E3AE" w14:textId="77777777" w:rsidR="00804DC9" w:rsidRPr="00BD53FE" w:rsidRDefault="00804DC9" w:rsidP="001F4B28">
      <w:pPr>
        <w:ind w:left="720"/>
        <w:rPr>
          <w:rFonts w:asciiTheme="majorHAnsi" w:hAnsiTheme="majorHAnsi" w:cs="Cambria"/>
          <w:sz w:val="22"/>
          <w:szCs w:val="22"/>
          <w:lang w:val="en-NZ"/>
        </w:rPr>
      </w:pPr>
    </w:p>
    <w:p w14:paraId="5482780E" w14:textId="77777777" w:rsidR="006C6B51" w:rsidRPr="00190ECD" w:rsidRDefault="006C6B51" w:rsidP="001F4B28">
      <w:pPr>
        <w:ind w:left="-142"/>
        <w:rPr>
          <w:rFonts w:ascii="Arial" w:hAnsi="Arial" w:cs="Arial"/>
        </w:rPr>
      </w:pPr>
    </w:p>
    <w:sectPr w:rsidR="006C6B51" w:rsidRPr="00190ECD" w:rsidSect="00190ECD">
      <w:headerReference w:type="default" r:id="rId10"/>
      <w:pgSz w:w="11900" w:h="16840"/>
      <w:pgMar w:top="3402" w:right="1797" w:bottom="1440" w:left="1797"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4B97CC" w14:textId="77777777" w:rsidR="001F4B28" w:rsidRDefault="001F4B28" w:rsidP="00190ECD">
      <w:r>
        <w:separator/>
      </w:r>
    </w:p>
  </w:endnote>
  <w:endnote w:type="continuationSeparator" w:id="0">
    <w:p w14:paraId="60854040" w14:textId="77777777" w:rsidR="001F4B28" w:rsidRDefault="001F4B28" w:rsidP="00190E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449604" w14:textId="77777777" w:rsidR="001F4B28" w:rsidRDefault="001F4B28" w:rsidP="00190ECD">
      <w:r>
        <w:separator/>
      </w:r>
    </w:p>
  </w:footnote>
  <w:footnote w:type="continuationSeparator" w:id="0">
    <w:p w14:paraId="3ABED1C6" w14:textId="77777777" w:rsidR="001F4B28" w:rsidRDefault="001F4B28" w:rsidP="00190EC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77F58E" w14:textId="77777777" w:rsidR="001F4B28" w:rsidRDefault="001F4B28">
    <w:pPr>
      <w:pStyle w:val="Header"/>
    </w:pPr>
    <w:r>
      <w:rPr>
        <w:noProof/>
        <w:lang w:val="en-US" w:eastAsia="en-US"/>
      </w:rPr>
      <w:drawing>
        <wp:anchor distT="0" distB="0" distL="114300" distR="114300" simplePos="0" relativeHeight="251657728" behindDoc="1" locked="0" layoutInCell="1" allowOverlap="1" wp14:anchorId="582C1B73" wp14:editId="2F25F5C7">
          <wp:simplePos x="0" y="0"/>
          <wp:positionH relativeFrom="column">
            <wp:posOffset>-1142365</wp:posOffset>
          </wp:positionH>
          <wp:positionV relativeFrom="paragraph">
            <wp:posOffset>-448945</wp:posOffset>
          </wp:positionV>
          <wp:extent cx="7569200" cy="10693400"/>
          <wp:effectExtent l="0" t="0" r="0" b="0"/>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92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812523"/>
    <w:multiLevelType w:val="hybridMultilevel"/>
    <w:tmpl w:val="B66849CC"/>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4DC9"/>
    <w:rsid w:val="0004646D"/>
    <w:rsid w:val="001056AE"/>
    <w:rsid w:val="00190ECD"/>
    <w:rsid w:val="001F4B28"/>
    <w:rsid w:val="002F4F9C"/>
    <w:rsid w:val="00357394"/>
    <w:rsid w:val="00383689"/>
    <w:rsid w:val="003B7FBA"/>
    <w:rsid w:val="005E520E"/>
    <w:rsid w:val="006C6B51"/>
    <w:rsid w:val="007304CA"/>
    <w:rsid w:val="007D1AC0"/>
    <w:rsid w:val="00804DC9"/>
    <w:rsid w:val="008C3F51"/>
    <w:rsid w:val="00A561E0"/>
    <w:rsid w:val="00A734C8"/>
    <w:rsid w:val="00BD53FE"/>
    <w:rsid w:val="00D04D06"/>
    <w:rsid w:val="00F23656"/>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13C6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ＭＳ 明朝" w:hAnsi="Cambria"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4DC9"/>
    <w:rPr>
      <w:rFonts w:ascii="Times New Roman" w:eastAsia="Times New Roman" w:hAnsi="Times New Roman"/>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0ECD"/>
    <w:pPr>
      <w:tabs>
        <w:tab w:val="center" w:pos="4320"/>
        <w:tab w:val="right" w:pos="8640"/>
      </w:tabs>
    </w:pPr>
  </w:style>
  <w:style w:type="character" w:customStyle="1" w:styleId="HeaderChar">
    <w:name w:val="Header Char"/>
    <w:link w:val="Header"/>
    <w:uiPriority w:val="99"/>
    <w:rsid w:val="00190ECD"/>
    <w:rPr>
      <w:lang w:val="en-GB"/>
    </w:rPr>
  </w:style>
  <w:style w:type="paragraph" w:styleId="Footer">
    <w:name w:val="footer"/>
    <w:basedOn w:val="Normal"/>
    <w:link w:val="FooterChar"/>
    <w:uiPriority w:val="99"/>
    <w:unhideWhenUsed/>
    <w:rsid w:val="00190ECD"/>
    <w:pPr>
      <w:tabs>
        <w:tab w:val="center" w:pos="4320"/>
        <w:tab w:val="right" w:pos="8640"/>
      </w:tabs>
    </w:pPr>
  </w:style>
  <w:style w:type="character" w:customStyle="1" w:styleId="FooterChar">
    <w:name w:val="Footer Char"/>
    <w:link w:val="Footer"/>
    <w:uiPriority w:val="99"/>
    <w:rsid w:val="00190ECD"/>
    <w:rPr>
      <w:lang w:val="en-GB"/>
    </w:rPr>
  </w:style>
  <w:style w:type="paragraph" w:styleId="BalloonText">
    <w:name w:val="Balloon Text"/>
    <w:basedOn w:val="Normal"/>
    <w:link w:val="BalloonTextChar"/>
    <w:uiPriority w:val="99"/>
    <w:semiHidden/>
    <w:unhideWhenUsed/>
    <w:rsid w:val="00190ECD"/>
    <w:rPr>
      <w:rFonts w:ascii="Lucida Grande" w:hAnsi="Lucida Grande" w:cs="Lucida Grande"/>
      <w:sz w:val="18"/>
      <w:szCs w:val="18"/>
    </w:rPr>
  </w:style>
  <w:style w:type="character" w:customStyle="1" w:styleId="BalloonTextChar">
    <w:name w:val="Balloon Text Char"/>
    <w:link w:val="BalloonText"/>
    <w:uiPriority w:val="99"/>
    <w:semiHidden/>
    <w:rsid w:val="00190ECD"/>
    <w:rPr>
      <w:rFonts w:ascii="Lucida Grande" w:hAnsi="Lucida Grande" w:cs="Lucida Grande"/>
      <w:sz w:val="18"/>
      <w:szCs w:val="18"/>
      <w:lang w:val="en-GB"/>
    </w:rPr>
  </w:style>
  <w:style w:type="paragraph" w:styleId="ListParagraph">
    <w:name w:val="List Paragraph"/>
    <w:basedOn w:val="Normal"/>
    <w:uiPriority w:val="34"/>
    <w:qFormat/>
    <w:rsid w:val="00804DC9"/>
    <w:pPr>
      <w:ind w:left="720"/>
      <w:contextualSpacing/>
    </w:pPr>
  </w:style>
  <w:style w:type="character" w:styleId="Hyperlink">
    <w:name w:val="Hyperlink"/>
    <w:basedOn w:val="DefaultParagraphFont"/>
    <w:uiPriority w:val="99"/>
    <w:unhideWhenUsed/>
    <w:rsid w:val="0004646D"/>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ＭＳ 明朝" w:hAnsi="Cambria"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4DC9"/>
    <w:rPr>
      <w:rFonts w:ascii="Times New Roman" w:eastAsia="Times New Roman" w:hAnsi="Times New Roman"/>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0ECD"/>
    <w:pPr>
      <w:tabs>
        <w:tab w:val="center" w:pos="4320"/>
        <w:tab w:val="right" w:pos="8640"/>
      </w:tabs>
    </w:pPr>
  </w:style>
  <w:style w:type="character" w:customStyle="1" w:styleId="HeaderChar">
    <w:name w:val="Header Char"/>
    <w:link w:val="Header"/>
    <w:uiPriority w:val="99"/>
    <w:rsid w:val="00190ECD"/>
    <w:rPr>
      <w:lang w:val="en-GB"/>
    </w:rPr>
  </w:style>
  <w:style w:type="paragraph" w:styleId="Footer">
    <w:name w:val="footer"/>
    <w:basedOn w:val="Normal"/>
    <w:link w:val="FooterChar"/>
    <w:uiPriority w:val="99"/>
    <w:unhideWhenUsed/>
    <w:rsid w:val="00190ECD"/>
    <w:pPr>
      <w:tabs>
        <w:tab w:val="center" w:pos="4320"/>
        <w:tab w:val="right" w:pos="8640"/>
      </w:tabs>
    </w:pPr>
  </w:style>
  <w:style w:type="character" w:customStyle="1" w:styleId="FooterChar">
    <w:name w:val="Footer Char"/>
    <w:link w:val="Footer"/>
    <w:uiPriority w:val="99"/>
    <w:rsid w:val="00190ECD"/>
    <w:rPr>
      <w:lang w:val="en-GB"/>
    </w:rPr>
  </w:style>
  <w:style w:type="paragraph" w:styleId="BalloonText">
    <w:name w:val="Balloon Text"/>
    <w:basedOn w:val="Normal"/>
    <w:link w:val="BalloonTextChar"/>
    <w:uiPriority w:val="99"/>
    <w:semiHidden/>
    <w:unhideWhenUsed/>
    <w:rsid w:val="00190ECD"/>
    <w:rPr>
      <w:rFonts w:ascii="Lucida Grande" w:hAnsi="Lucida Grande" w:cs="Lucida Grande"/>
      <w:sz w:val="18"/>
      <w:szCs w:val="18"/>
    </w:rPr>
  </w:style>
  <w:style w:type="character" w:customStyle="1" w:styleId="BalloonTextChar">
    <w:name w:val="Balloon Text Char"/>
    <w:link w:val="BalloonText"/>
    <w:uiPriority w:val="99"/>
    <w:semiHidden/>
    <w:rsid w:val="00190ECD"/>
    <w:rPr>
      <w:rFonts w:ascii="Lucida Grande" w:hAnsi="Lucida Grande" w:cs="Lucida Grande"/>
      <w:sz w:val="18"/>
      <w:szCs w:val="18"/>
      <w:lang w:val="en-GB"/>
    </w:rPr>
  </w:style>
  <w:style w:type="paragraph" w:styleId="ListParagraph">
    <w:name w:val="List Paragraph"/>
    <w:basedOn w:val="Normal"/>
    <w:uiPriority w:val="34"/>
    <w:qFormat/>
    <w:rsid w:val="00804DC9"/>
    <w:pPr>
      <w:ind w:left="720"/>
      <w:contextualSpacing/>
    </w:pPr>
  </w:style>
  <w:style w:type="character" w:styleId="Hyperlink">
    <w:name w:val="Hyperlink"/>
    <w:basedOn w:val="DefaultParagraphFont"/>
    <w:uiPriority w:val="99"/>
    <w:unhideWhenUsed/>
    <w:rsid w:val="0004646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med.govt.nz/telcoreview" TargetMode="External"/><Relationship Id="rId9" Type="http://schemas.openxmlformats.org/officeDocument/2006/relationships/hyperlink" Target="http://www.med.govt.nz/telcoreview" TargetMode="External"/><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ynaumann:Library:Containers:com.apple.mail:Data:Library:Mail%20Downloads:Ax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Axe.dot</Template>
  <TotalTime>0</TotalTime>
  <Pages>2</Pages>
  <Words>293</Words>
  <Characters>1673</Characters>
  <Application>Microsoft Macintosh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Insight Creative Ltd</Company>
  <LinksUpToDate>false</LinksUpToDate>
  <CharactersWithSpaces>1963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Yannis Naumann</dc:creator>
  <cp:keywords/>
  <dc:description/>
  <cp:lastModifiedBy>Matthew Hooton</cp:lastModifiedBy>
  <cp:revision>2</cp:revision>
  <cp:lastPrinted>2013-09-11T03:11:00Z</cp:lastPrinted>
  <dcterms:created xsi:type="dcterms:W3CDTF">2013-09-11T18:54:00Z</dcterms:created>
  <dcterms:modified xsi:type="dcterms:W3CDTF">2013-09-11T18:54:00Z</dcterms:modified>
</cp:coreProperties>
</file>